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AF0" w:rsidRPr="00B0159B" w:rsidRDefault="00395AF0" w:rsidP="00395AF0">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Pr>
          <w:rFonts w:ascii="Arial" w:eastAsia="Batang" w:hAnsi="Arial" w:cs="Arial"/>
          <w:b/>
          <w:bCs/>
          <w:kern w:val="0"/>
          <w:sz w:val="28"/>
          <w:szCs w:val="24"/>
          <w:lang w:val="en-GB" w:eastAsia="en-US"/>
        </w:rPr>
        <w:t>4bis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E44189">
        <w:rPr>
          <w:rFonts w:ascii="Arial" w:eastAsia="Batang" w:hAnsi="Arial" w:cs="Arial"/>
          <w:b/>
          <w:bCs/>
          <w:kern w:val="0"/>
          <w:sz w:val="28"/>
          <w:szCs w:val="24"/>
          <w:lang w:val="en-GB" w:eastAsia="en-US"/>
        </w:rPr>
        <w:t>R1-</w:t>
      </w:r>
      <w:r w:rsidR="00E44189" w:rsidRPr="00E44189">
        <w:rPr>
          <w:rFonts w:ascii="Arial" w:eastAsia="Batang" w:hAnsi="Arial" w:cs="Arial"/>
          <w:b/>
          <w:bCs/>
          <w:kern w:val="0"/>
          <w:sz w:val="28"/>
          <w:szCs w:val="24"/>
          <w:lang w:val="en-GB" w:eastAsia="en-US"/>
        </w:rPr>
        <w:t>2309396</w:t>
      </w:r>
    </w:p>
    <w:p w:rsidR="00395AF0" w:rsidRPr="00B0159B" w:rsidRDefault="00395AF0" w:rsidP="00395AF0">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Xiamen, China, October</w:t>
      </w:r>
      <w:r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9</w:t>
      </w:r>
      <w:r w:rsidRPr="00753B36">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13</w:t>
      </w:r>
      <w:r>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Pr>
          <w:rFonts w:ascii="Arial" w:eastAsia="MS Mincho" w:hAnsi="Arial" w:cs="Arial"/>
          <w:b/>
          <w:bCs/>
          <w:kern w:val="0"/>
          <w:sz w:val="28"/>
          <w:szCs w:val="24"/>
          <w:lang w:val="en-GB" w:eastAsia="ja-JP"/>
        </w:rPr>
        <w:t>3</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Pr>
          <w:rFonts w:ascii="Arial" w:eastAsia="Batang" w:hAnsi="Arial" w:cs="Times New Roman"/>
          <w:kern w:val="0"/>
          <w:sz w:val="24"/>
          <w:szCs w:val="24"/>
          <w:lang w:val="en-GB" w:eastAsia="en-US"/>
        </w:rPr>
        <w:t>8</w:t>
      </w:r>
      <w:r w:rsidRPr="00B0159B">
        <w:rPr>
          <w:rFonts w:ascii="Arial" w:eastAsia="Batang" w:hAnsi="Arial" w:cs="Times New Roman"/>
          <w:kern w:val="0"/>
          <w:sz w:val="24"/>
          <w:szCs w:val="24"/>
          <w:lang w:val="en-GB" w:eastAsia="en-US"/>
        </w:rPr>
        <w:t>.</w:t>
      </w:r>
      <w:r>
        <w:rPr>
          <w:rFonts w:ascii="Arial" w:eastAsia="Batang" w:hAnsi="Arial" w:cs="Times New Roman"/>
          <w:kern w:val="0"/>
          <w:sz w:val="24"/>
          <w:szCs w:val="24"/>
          <w:lang w:val="en-GB" w:eastAsia="en-US"/>
        </w:rPr>
        <w:t>14.</w:t>
      </w:r>
      <w:r w:rsidRPr="00B0159B">
        <w:rPr>
          <w:rFonts w:ascii="Arial" w:eastAsia="Batang" w:hAnsi="Arial" w:cs="Times New Roman"/>
          <w:kern w:val="0"/>
          <w:sz w:val="24"/>
          <w:szCs w:val="24"/>
          <w:lang w:val="en-GB" w:eastAsia="en-US"/>
        </w:rPr>
        <w:t>1</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395AF0"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753B36">
        <w:rPr>
          <w:rFonts w:ascii="Arial" w:eastAsia="Batang" w:hAnsi="Arial" w:cs="Times New Roman"/>
          <w:kern w:val="0"/>
          <w:sz w:val="24"/>
          <w:szCs w:val="24"/>
          <w:lang w:val="en-GB" w:eastAsia="en-US"/>
        </w:rPr>
        <w:t>Samsung's view on the remaining general aspects of AI/ML framework</w:t>
      </w:r>
    </w:p>
    <w:p w:rsidR="00395AF0" w:rsidRPr="00B0159B" w:rsidRDefault="00395AF0" w:rsidP="00395A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C721F5" w:rsidRPr="00C721F5" w:rsidRDefault="00C721F5" w:rsidP="001377FD">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Various levels of UE/</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proofErr w:type="spellStart"/>
            <w:r w:rsidRPr="00C721F5">
              <w:rPr>
                <w:rFonts w:ascii="Times" w:eastAsia="Batang" w:hAnsi="Times" w:cs="Times New Roman"/>
                <w:bCs/>
                <w:i/>
                <w:iCs/>
                <w:kern w:val="0"/>
                <w:szCs w:val="24"/>
                <w:lang w:val="en-GB" w:eastAsia="en-US"/>
              </w:rPr>
              <w:t>FS_NR_ENDC_data_collect</w:t>
            </w:r>
            <w:proofErr w:type="spellEnd"/>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tbl>
      <w:tblPr>
        <w:tblpPr w:leftFromText="180" w:rightFromText="180"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448E" w:rsidRPr="00C721F5" w:rsidTr="0042448E">
        <w:tc>
          <w:tcPr>
            <w:tcW w:w="9629" w:type="dxa"/>
            <w:shd w:val="clear" w:color="auto" w:fill="auto"/>
          </w:tcPr>
          <w:p w:rsidR="0042448E" w:rsidRDefault="0042448E" w:rsidP="001377FD">
            <w:pPr>
              <w:pStyle w:val="ListParagraph"/>
              <w:widowControl w:val="0"/>
              <w:numPr>
                <w:ilvl w:val="1"/>
                <w:numId w:val="16"/>
              </w:numPr>
              <w:wordWrap/>
              <w:autoSpaceDE/>
              <w:autoSpaceDN/>
              <w:ind w:leftChars="0"/>
              <w:rPr>
                <w:rFonts w:ascii="Times New Roman" w:hAnsi="Times New Roman"/>
                <w:szCs w:val="20"/>
              </w:rPr>
            </w:pPr>
            <w:r>
              <w:rPr>
                <w:rFonts w:ascii="Times New Roman" w:hAnsi="Times New Roman"/>
                <w:szCs w:val="20"/>
              </w:rPr>
              <w:t>Complete General Framework (agenda 9.2.1):</w:t>
            </w:r>
          </w:p>
          <w:p w:rsidR="0042448E" w:rsidRPr="00C33498" w:rsidRDefault="0042448E" w:rsidP="001377FD">
            <w:pPr>
              <w:pStyle w:val="ListParagraph"/>
              <w:widowControl w:val="0"/>
              <w:numPr>
                <w:ilvl w:val="2"/>
                <w:numId w:val="16"/>
              </w:numPr>
              <w:wordWrap/>
              <w:autoSpaceDE/>
              <w:autoSpaceDN/>
              <w:ind w:leftChars="0"/>
              <w:rPr>
                <w:rFonts w:ascii="Times New Roman" w:hAnsi="Times New Roman"/>
                <w:szCs w:val="20"/>
              </w:rPr>
            </w:pPr>
            <w:r>
              <w:rPr>
                <w:rFonts w:ascii="Times New Roman" w:hAnsi="Times New Roman"/>
                <w:szCs w:val="20"/>
              </w:rPr>
              <w:t>Further discussion and c</w:t>
            </w:r>
            <w:r w:rsidRPr="00C33498">
              <w:rPr>
                <w:rFonts w:ascii="Times New Roman" w:hAnsi="Times New Roman"/>
                <w:szCs w:val="20"/>
              </w:rPr>
              <w:t>onclusion on functionality-based LCM and model-ID-based LCM</w:t>
            </w:r>
            <w:r>
              <w:rPr>
                <w:rFonts w:ascii="Times New Roman" w:hAnsi="Times New Roman"/>
                <w:szCs w:val="20"/>
              </w:rPr>
              <w:t xml:space="preserve">, including </w:t>
            </w:r>
            <w:r w:rsidRPr="0006051E">
              <w:rPr>
                <w:rFonts w:ascii="Times New Roman" w:hAnsi="Times New Roman"/>
                <w:szCs w:val="20"/>
              </w:rPr>
              <w:t>model identification procedures</w:t>
            </w:r>
          </w:p>
          <w:p w:rsidR="0042448E" w:rsidRDefault="0042448E" w:rsidP="001377FD">
            <w:pPr>
              <w:pStyle w:val="ListParagraph"/>
              <w:widowControl w:val="0"/>
              <w:numPr>
                <w:ilvl w:val="2"/>
                <w:numId w:val="16"/>
              </w:numPr>
              <w:wordWrap/>
              <w:autoSpaceDE/>
              <w:autoSpaceDN/>
              <w:ind w:leftChars="0"/>
              <w:rPr>
                <w:rFonts w:ascii="Times New Roman" w:hAnsi="Times New Roman"/>
                <w:szCs w:val="20"/>
              </w:rPr>
            </w:pPr>
            <w:r w:rsidRPr="00C33498">
              <w:rPr>
                <w:rFonts w:ascii="Times New Roman" w:hAnsi="Times New Roman"/>
                <w:szCs w:val="20"/>
              </w:rPr>
              <w:t>Further discussion and conclusion on model delivery/transfer analysis</w:t>
            </w:r>
          </w:p>
          <w:p w:rsidR="0042448E" w:rsidRPr="0042448E" w:rsidRDefault="0042448E" w:rsidP="0042448E">
            <w:pPr>
              <w:widowControl/>
              <w:shd w:val="clear" w:color="auto" w:fill="FFFFFF"/>
              <w:wordWrap/>
              <w:autoSpaceDE/>
              <w:autoSpaceDN/>
              <w:spacing w:after="0" w:line="240" w:lineRule="auto"/>
              <w:jc w:val="left"/>
              <w:rPr>
                <w:rFonts w:ascii="Times" w:eastAsia="DengXian" w:hAnsi="Times" w:cs="Times New Roman"/>
                <w:kern w:val="0"/>
                <w:szCs w:val="24"/>
                <w:lang w:eastAsia="zh-CN"/>
              </w:rPr>
            </w:pPr>
          </w:p>
        </w:tc>
      </w:tr>
    </w:tbl>
    <w:p w:rsidR="00C721F5" w:rsidRDefault="00C721F5"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w:t>
      </w:r>
      <w:r w:rsidR="007B3F5D" w:rsidRPr="00EF42A7">
        <w:rPr>
          <w:rFonts w:ascii="Times" w:eastAsia="Batang" w:hAnsi="Times" w:cs="Times New Roman"/>
          <w:kern w:val="0"/>
          <w:szCs w:val="24"/>
          <w:highlight w:val="yellow"/>
          <w:lang w:val="en-GB"/>
        </w:rPr>
        <w:t>RAN</w:t>
      </w:r>
      <w:r w:rsidR="0042448E" w:rsidRPr="00EF42A7">
        <w:rPr>
          <w:rFonts w:ascii="Times" w:eastAsia="Batang" w:hAnsi="Times" w:cs="Times New Roman"/>
          <w:kern w:val="0"/>
          <w:szCs w:val="24"/>
          <w:highlight w:val="yellow"/>
          <w:lang w:val="en-GB"/>
        </w:rPr>
        <w:t>#101</w:t>
      </w:r>
      <w:r w:rsidR="007B3F5D" w:rsidRPr="00EF42A7">
        <w:rPr>
          <w:rFonts w:ascii="Times" w:eastAsia="Batang" w:hAnsi="Times" w:cs="Times New Roman"/>
          <w:kern w:val="0"/>
          <w:szCs w:val="24"/>
          <w:highlight w:val="yellow"/>
          <w:lang w:val="en-GB"/>
        </w:rPr>
        <w:t xml:space="preserve"> </w:t>
      </w:r>
      <w:r w:rsidR="0042448E" w:rsidRPr="00EF42A7">
        <w:rPr>
          <w:rFonts w:ascii="Times" w:eastAsia="Batang" w:hAnsi="Times" w:cs="Times New Roman"/>
          <w:kern w:val="0"/>
          <w:szCs w:val="24"/>
          <w:highlight w:val="yellow"/>
          <w:lang w:val="en-GB"/>
        </w:rPr>
        <w:t>identified the remaining open issues</w:t>
      </w:r>
      <w:r w:rsidR="0042448E">
        <w:rPr>
          <w:rFonts w:ascii="Times" w:eastAsia="Batang" w:hAnsi="Times" w:cs="Times New Roman"/>
          <w:kern w:val="0"/>
          <w:szCs w:val="24"/>
          <w:lang w:val="en-GB"/>
        </w:rPr>
        <w:t xml:space="preserve"> for AI/ML framework. </w:t>
      </w: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Pr>
          <w:rFonts w:ascii="Times" w:eastAsia="Batang" w:hAnsi="Times" w:cs="Times New Roman"/>
          <w:kern w:val="0"/>
          <w:szCs w:val="24"/>
          <w:lang w:val="en-GB"/>
        </w:rPr>
        <w:t>In the following</w:t>
      </w:r>
      <w:r w:rsidR="009508B8">
        <w:rPr>
          <w:rFonts w:ascii="Times" w:eastAsia="Batang" w:hAnsi="Times" w:cs="Times New Roman"/>
          <w:kern w:val="0"/>
          <w:szCs w:val="24"/>
          <w:lang w:val="en-GB"/>
        </w:rPr>
        <w:t xml:space="preserve">, we provide our view on the above remaining issues. </w:t>
      </w: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9508B8" w:rsidRDefault="009508B8"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42448E" w:rsidRPr="00C721F5" w:rsidRDefault="0042448E"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p>
    <w:p w:rsidR="00C721F5" w:rsidRPr="00C721F5" w:rsidRDefault="00C721F5" w:rsidP="001377FD">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lastRenderedPageBreak/>
        <w:t xml:space="preserve">General </w:t>
      </w:r>
      <w:r w:rsidR="007031D2">
        <w:rPr>
          <w:rFonts w:ascii="Times New Roman" w:eastAsia="Batang" w:hAnsi="Times New Roman" w:cs="Times New Roman"/>
          <w:kern w:val="0"/>
          <w:sz w:val="32"/>
          <w:szCs w:val="24"/>
        </w:rPr>
        <w:t>A</w:t>
      </w:r>
      <w:r w:rsidRPr="00C721F5">
        <w:rPr>
          <w:rFonts w:ascii="Times New Roman" w:eastAsia="Batang" w:hAnsi="Times New Roman" w:cs="Times New Roman"/>
          <w:kern w:val="0"/>
          <w:sz w:val="32"/>
          <w:szCs w:val="24"/>
        </w:rPr>
        <w:t xml:space="preserve">spect of AI/ML </w:t>
      </w:r>
      <w:r w:rsidR="007031D2">
        <w:rPr>
          <w:rFonts w:ascii="Times New Roman" w:eastAsia="Batang" w:hAnsi="Times New Roman" w:cs="Times New Roman"/>
          <w:kern w:val="0"/>
          <w:sz w:val="32"/>
          <w:szCs w:val="24"/>
        </w:rPr>
        <w:t>F</w:t>
      </w:r>
      <w:r w:rsidRPr="00C721F5">
        <w:rPr>
          <w:rFonts w:ascii="Times New Roman" w:eastAsia="Batang" w:hAnsi="Times New Roman" w:cs="Times New Roman"/>
          <w:kern w:val="0"/>
          <w:sz w:val="32"/>
          <w:szCs w:val="24"/>
        </w:rPr>
        <w:t>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F134D5" w:rsidRDefault="0042448E" w:rsidP="001377FD">
      <w:pPr>
        <w:pStyle w:val="ListParagraph"/>
        <w:keepNext/>
        <w:numPr>
          <w:ilvl w:val="1"/>
          <w:numId w:val="7"/>
        </w:numPr>
        <w:wordWrap/>
        <w:autoSpaceDE/>
        <w:autoSpaceDN/>
        <w:spacing w:after="240" w:line="276" w:lineRule="auto"/>
        <w:ind w:leftChars="0" w:right="284"/>
        <w:jc w:val="left"/>
        <w:outlineLvl w:val="1"/>
        <w:rPr>
          <w:rFonts w:ascii="Times New Roman" w:hAnsi="Times New Roman" w:cs="Times New Roman"/>
          <w:bCs/>
          <w:sz w:val="28"/>
          <w:szCs w:val="22"/>
          <w:lang w:val="en-GB" w:eastAsia="en-US"/>
        </w:rPr>
      </w:pPr>
      <w:r w:rsidRPr="00F134D5">
        <w:rPr>
          <w:rFonts w:ascii="Times New Roman" w:hAnsi="Times New Roman" w:cs="Times New Roman"/>
          <w:bCs/>
          <w:sz w:val="28"/>
          <w:lang w:val="en-GB" w:eastAsia="en-US"/>
        </w:rPr>
        <w:t>On</w:t>
      </w:r>
      <w:r w:rsidR="00C721F5" w:rsidRPr="00F134D5">
        <w:rPr>
          <w:rFonts w:ascii="Times New Roman" w:hAnsi="Times New Roman" w:cs="Times New Roman"/>
          <w:bCs/>
          <w:sz w:val="28"/>
          <w:szCs w:val="22"/>
          <w:lang w:val="en-GB" w:eastAsia="en-US"/>
        </w:rPr>
        <w:t xml:space="preserve"> </w:t>
      </w:r>
      <w:r w:rsidRPr="00F134D5">
        <w:rPr>
          <w:rFonts w:ascii="Times New Roman" w:hAnsi="Times New Roman" w:cs="Times New Roman"/>
          <w:bCs/>
          <w:sz w:val="28"/>
          <w:lang w:val="en-GB" w:eastAsia="en-US"/>
        </w:rPr>
        <w:t xml:space="preserve">the Necessity and Feasibility of </w:t>
      </w:r>
      <w:r w:rsidR="00C721F5" w:rsidRPr="00F134D5">
        <w:rPr>
          <w:rFonts w:ascii="Times New Roman" w:hAnsi="Times New Roman" w:cs="Times New Roman"/>
          <w:bCs/>
          <w:sz w:val="28"/>
          <w:szCs w:val="22"/>
          <w:lang w:val="en-GB" w:eastAsia="en-US"/>
        </w:rPr>
        <w:t>Model Transfer</w:t>
      </w:r>
    </w:p>
    <w:p w:rsidR="00C721F5" w:rsidRPr="00C721F5" w:rsidRDefault="00184D1E" w:rsidP="009008D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w:t>
      </w:r>
      <w:r w:rsidR="00A333A9">
        <w:rPr>
          <w:rFonts w:ascii="Times" w:eastAsia="Batang" w:hAnsi="Times" w:cs="Times New Roman"/>
          <w:kern w:val="0"/>
          <w:szCs w:val="24"/>
          <w:lang w:val="en-GB"/>
        </w:rPr>
        <w:t xml:space="preserve">remaining issue </w:t>
      </w:r>
      <w:r w:rsidR="00C721F5" w:rsidRPr="00C721F5">
        <w:rPr>
          <w:rFonts w:ascii="Times" w:eastAsia="Batang" w:hAnsi="Times" w:cs="Times New Roman"/>
          <w:kern w:val="0"/>
          <w:szCs w:val="24"/>
          <w:lang w:val="en-GB"/>
        </w:rPr>
        <w:t xml:space="preserve">for AI/ML framework is </w:t>
      </w:r>
      <w:r w:rsidR="00A333A9">
        <w:rPr>
          <w:rFonts w:ascii="Times" w:eastAsia="Batang" w:hAnsi="Times" w:cs="Times New Roman"/>
          <w:kern w:val="0"/>
          <w:szCs w:val="24"/>
          <w:lang w:val="en-GB"/>
        </w:rPr>
        <w:t>conclusion on the feasibility and necessity of model delivery/transfer</w:t>
      </w:r>
      <w:r w:rsidR="00C721F5" w:rsidRPr="00C721F5">
        <w:rPr>
          <w:rFonts w:ascii="Times" w:eastAsia="Batang" w:hAnsi="Times" w:cs="Times New Roman"/>
          <w:kern w:val="0"/>
          <w:szCs w:val="24"/>
          <w:lang w:val="en-GB"/>
        </w:rPr>
        <w:t>. RAN1#1</w:t>
      </w:r>
      <w:r w:rsidR="00C14C24">
        <w:rPr>
          <w:rFonts w:ascii="Times" w:eastAsia="Batang" w:hAnsi="Times" w:cs="Times New Roman"/>
          <w:kern w:val="0"/>
          <w:szCs w:val="24"/>
          <w:lang w:val="en-GB"/>
        </w:rPr>
        <w:t>1</w:t>
      </w:r>
      <w:r w:rsidR="00FF73D4">
        <w:rPr>
          <w:rFonts w:ascii="Times" w:eastAsia="Batang" w:hAnsi="Times" w:cs="Times New Roman"/>
          <w:kern w:val="0"/>
          <w:szCs w:val="24"/>
          <w:lang w:val="en-GB"/>
        </w:rPr>
        <w:t>2b</w:t>
      </w:r>
      <w:r w:rsidR="00C721F5" w:rsidRPr="00C721F5">
        <w:rPr>
          <w:rFonts w:ascii="Times" w:eastAsia="Batang" w:hAnsi="Times" w:cs="Times New Roman"/>
          <w:kern w:val="0"/>
          <w:szCs w:val="24"/>
          <w:lang w:val="en-GB"/>
        </w:rPr>
        <w:t>-e de</w:t>
      </w:r>
      <w:r w:rsidR="00E04723">
        <w:rPr>
          <w:rFonts w:ascii="Times" w:eastAsia="Batang" w:hAnsi="Times" w:cs="Times New Roman"/>
          <w:kern w:val="0"/>
          <w:szCs w:val="24"/>
          <w:lang w:val="en-GB"/>
        </w:rPr>
        <w:t>scribed</w:t>
      </w:r>
      <w:r w:rsidR="00C721F5" w:rsidRPr="00C721F5">
        <w:rPr>
          <w:rFonts w:ascii="Times" w:eastAsia="Batang" w:hAnsi="Times" w:cs="Times New Roman"/>
          <w:kern w:val="0"/>
          <w:szCs w:val="24"/>
          <w:lang w:val="en-GB"/>
        </w:rPr>
        <w:t xml:space="preserve"> “model transfer’ as a delivery of an AI/ML model over the air-interface</w:t>
      </w:r>
      <w:r w:rsidR="00FF73D4">
        <w:rPr>
          <w:rFonts w:ascii="Times" w:eastAsia="Batang" w:hAnsi="Times" w:cs="Times New Roman"/>
          <w:kern w:val="0"/>
          <w:szCs w:val="24"/>
          <w:lang w:val="en-GB"/>
        </w:rPr>
        <w:t xml:space="preserve"> in a manner</w:t>
      </w:r>
      <w:r w:rsidR="00DC5698">
        <w:rPr>
          <w:rFonts w:ascii="Times" w:eastAsia="Batang" w:hAnsi="Times" w:cs="Times New Roman"/>
          <w:kern w:val="0"/>
          <w:szCs w:val="24"/>
          <w:lang w:val="en-GB"/>
        </w:rPr>
        <w:t xml:space="preserve"> that is</w:t>
      </w:r>
      <w:r w:rsidR="00FF73D4">
        <w:rPr>
          <w:rFonts w:ascii="Times" w:eastAsia="Batang" w:hAnsi="Times" w:cs="Times New Roman"/>
          <w:kern w:val="0"/>
          <w:szCs w:val="24"/>
          <w:lang w:val="en-GB"/>
        </w:rPr>
        <w:t xml:space="preserve"> not transparent to 3GPP </w:t>
      </w:r>
      <w:r w:rsidR="00DC5698">
        <w:rPr>
          <w:rFonts w:ascii="Times" w:eastAsia="Batang" w:hAnsi="Times" w:cs="Times New Roman"/>
          <w:kern w:val="0"/>
          <w:szCs w:val="24"/>
          <w:lang w:val="en-GB"/>
        </w:rPr>
        <w:t>signalling</w:t>
      </w:r>
      <w:r w:rsidR="00C721F5" w:rsidRPr="00C721F5">
        <w:rPr>
          <w:rFonts w:ascii="Times" w:eastAsia="Batang" w:hAnsi="Times" w:cs="Times New Roman"/>
          <w:kern w:val="0"/>
          <w:szCs w:val="24"/>
          <w:lang w:val="en-GB"/>
        </w:rPr>
        <w:t xml:space="preserve">. </w:t>
      </w:r>
      <w:r w:rsidR="002F71E0">
        <w:rPr>
          <w:rFonts w:ascii="Times" w:eastAsia="Batang" w:hAnsi="Times" w:cs="Times New Roman"/>
          <w:kern w:val="0"/>
          <w:szCs w:val="24"/>
          <w:lang w:val="en-GB"/>
        </w:rPr>
        <w:t xml:space="preserve">Moreover, 5 different cases of model transfer </w:t>
      </w:r>
      <w:r w:rsidR="00804C76">
        <w:rPr>
          <w:rFonts w:ascii="Times" w:eastAsia="Batang" w:hAnsi="Times" w:cs="Times New Roman"/>
          <w:kern w:val="0"/>
          <w:szCs w:val="24"/>
          <w:lang w:val="en-GB"/>
        </w:rPr>
        <w:t>were</w:t>
      </w:r>
      <w:r w:rsidR="002F71E0">
        <w:rPr>
          <w:rFonts w:ascii="Times" w:eastAsia="Batang" w:hAnsi="Times" w:cs="Times New Roman"/>
          <w:kern w:val="0"/>
          <w:szCs w:val="24"/>
          <w:lang w:val="en-GB"/>
        </w:rPr>
        <w:t xml:space="preserve"> described based on the transfer format, storage location and training location.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rPr>
          <w:trHeight w:val="1975"/>
        </w:trPr>
        <w:tc>
          <w:tcPr>
            <w:tcW w:w="9629" w:type="dxa"/>
            <w:shd w:val="clear" w:color="auto" w:fill="auto"/>
          </w:tcPr>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FF73D4" w:rsidRDefault="00FF73D4" w:rsidP="00FF73D4">
            <w:pPr>
              <w:spacing w:after="0" w:line="360" w:lineRule="auto"/>
              <w:rPr>
                <w:rFonts w:ascii="Times New Roman" w:eastAsia="DengXian" w:hAnsi="Times New Roman" w:cs="Times New Roman"/>
                <w:lang w:eastAsia="zh-CN"/>
              </w:rPr>
            </w:pPr>
            <w:r w:rsidRPr="00FF73D4">
              <w:rPr>
                <w:rFonts w:ascii="Times New Roman" w:eastAsia="DengXian" w:hAnsi="Times New Roman" w:cs="Times New Roman"/>
                <w:highlight w:val="darkYellow"/>
                <w:lang w:eastAsia="zh-CN"/>
              </w:rPr>
              <w:t>Working Assumption RAN1#112b-e</w:t>
            </w:r>
          </w:p>
          <w:p w:rsidR="00FF73D4" w:rsidRPr="00FF73D4" w:rsidRDefault="00FF73D4" w:rsidP="00FF73D4">
            <w:pPr>
              <w:spacing w:after="0" w:line="360" w:lineRule="auto"/>
              <w:rPr>
                <w:rFonts w:ascii="Times New Roman" w:eastAsia="DengXian" w:hAnsi="Times New Roman" w:cs="Times New Roman"/>
                <w:highlight w:val="darkYellow"/>
                <w:lang w:eastAsia="zh-CN"/>
              </w:rPr>
            </w:pPr>
            <w:r w:rsidRPr="00FF73D4">
              <w:rPr>
                <w:rFonts w:ascii="Times New Roman" w:eastAsia="DengXian" w:hAnsi="Times New Roman" w:cs="Times New Roman"/>
                <w:lang w:eastAsia="zh-CN"/>
              </w:rPr>
              <w:t xml:space="preserve">The definition of ‘AI/ML model transfer’ is revised (marked in </w:t>
            </w:r>
            <w:r w:rsidRPr="00FF73D4">
              <w:rPr>
                <w:rFonts w:ascii="Times New Roman" w:eastAsia="DengXian" w:hAnsi="Times New Roman" w:cs="Times New Roman"/>
                <w:color w:val="FF0000"/>
                <w:lang w:eastAsia="zh-CN"/>
              </w:rPr>
              <w:t>red</w:t>
            </w:r>
            <w:r w:rsidRPr="00FF73D4">
              <w:rPr>
                <w:rFonts w:ascii="Times New Roman" w:eastAsia="DengXian" w:hAnsi="Times New Roman" w:cs="Times New Rom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F73D4" w:rsidRPr="00FF73D4" w:rsidTr="00CE0F53">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Delivery of an AI/ML model over the air interface </w:t>
                  </w:r>
                  <w:r w:rsidRPr="00FF73D4">
                    <w:rPr>
                      <w:rFonts w:ascii="Times New Roman" w:eastAsia="DengXian" w:hAnsi="Times New Roman" w:cs="Times New Roman"/>
                      <w:color w:val="FF0000"/>
                      <w:lang w:eastAsia="zh-CN"/>
                    </w:rPr>
                    <w:t>in a manner that is not transparent to 3GPP signaling</w:t>
                  </w:r>
                  <w:r w:rsidRPr="00FF73D4">
                    <w:rPr>
                      <w:rFonts w:ascii="Times New Roman" w:eastAsia="DengXian" w:hAnsi="Times New Roman" w:cs="Times New Roman"/>
                      <w:lang w:eastAsia="zh-CN"/>
                    </w:rPr>
                    <w:t>, either parameters of a model structure known at the receiving end or a new model with parameters. Delivery may contain a full model or a partial model.</w:t>
                  </w:r>
                </w:p>
              </w:tc>
            </w:tr>
          </w:tbl>
          <w:p w:rsidR="00FF73D4" w:rsidRP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eastAsia="zh-CN"/>
              </w:rPr>
            </w:pPr>
          </w:p>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383E6E" w:rsidRPr="00C721F5" w:rsidRDefault="00383E6E" w:rsidP="00383E6E">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383E6E" w:rsidRPr="00C721F5" w:rsidRDefault="00383E6E" w:rsidP="00383E6E">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 xml:space="preserve">ML models of specified format that are mutually recognizable across vendors and allow interoperability, from 3GPP </w:t>
                  </w:r>
                  <w:proofErr w:type="spellStart"/>
                  <w:r w:rsidRPr="00C721F5">
                    <w:rPr>
                      <w:rFonts w:ascii="Times New Roman" w:eastAsia="Batang" w:hAnsi="Times New Roman" w:cs="Times New Roman"/>
                      <w:kern w:val="0"/>
                      <w:szCs w:val="24"/>
                      <w:lang w:val="en-GB" w:eastAsia="ja-JP"/>
                    </w:rPr>
                    <w:t>perspecive</w:t>
                  </w:r>
                  <w:proofErr w:type="spellEnd"/>
                </w:p>
              </w:tc>
            </w:tr>
          </w:tbl>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383E6E" w:rsidRPr="00C721F5" w:rsidRDefault="00383E6E" w:rsidP="001377FD">
            <w:pPr>
              <w:widowControl/>
              <w:numPr>
                <w:ilvl w:val="0"/>
                <w:numId w:val="9"/>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383E6E" w:rsidRDefault="00383E6E" w:rsidP="00383E6E">
            <w:pPr>
              <w:widowControl/>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highlight w:val="green"/>
                <w:lang w:val="en-GB" w:eastAsia="zh-CN"/>
              </w:rPr>
            </w:pPr>
            <w:r w:rsidRPr="002F71E0">
              <w:rPr>
                <w:rFonts w:ascii="Times New Roman" w:eastAsia="DengXian" w:hAnsi="Times New Roman" w:cs="Times New Roman" w:hint="eastAsia"/>
                <w:b/>
                <w:kern w:val="0"/>
                <w:szCs w:val="20"/>
                <w:highlight w:val="green"/>
                <w:lang w:val="en-GB" w:eastAsia="zh-CN"/>
              </w:rPr>
              <w:t>A</w:t>
            </w:r>
            <w:r w:rsidRPr="002F71E0">
              <w:rPr>
                <w:rFonts w:ascii="Times New Roman" w:eastAsia="DengXian" w:hAnsi="Times New Roman" w:cs="Times New Roman"/>
                <w:b/>
                <w:kern w:val="0"/>
                <w:szCs w:val="20"/>
                <w:highlight w:val="green"/>
                <w:lang w:val="en-GB" w:eastAsia="zh-CN"/>
              </w:rPr>
              <w:t>greement</w:t>
            </w:r>
            <w:r w:rsidR="00383E6E">
              <w:rPr>
                <w:rFonts w:ascii="Times New Roman" w:eastAsia="DengXian" w:hAnsi="Times New Roman" w:cs="Times New Roman"/>
                <w:b/>
                <w:kern w:val="0"/>
                <w:szCs w:val="20"/>
                <w:highlight w:val="green"/>
                <w:lang w:val="en-GB" w:eastAsia="zh-CN"/>
              </w:rPr>
              <w:t xml:space="preserve"> RAN1#112</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Case</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delivery/transfer</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storage location</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Training location</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y</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delivery (if needed) over-the-top</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Outside 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NW-side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z1</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z2</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z3</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z4</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 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z5</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an unknown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bl>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only for the purpose of facilitating discussion and does not imply applicability, feasibility, entity mapping, architecture, signalling nor any prioritization.</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NOT intended to introduce sub-levels of Level z.</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Other cases may be included further upon interest from companies.</w:t>
            </w:r>
          </w:p>
          <w:p w:rsidR="002F71E0" w:rsidRPr="0039531A" w:rsidRDefault="002F71E0" w:rsidP="0039531A">
            <w:pPr>
              <w:widowControl/>
              <w:wordWrap/>
              <w:autoSpaceDE/>
              <w:autoSpaceDN/>
              <w:spacing w:after="120" w:line="240" w:lineRule="auto"/>
              <w:jc w:val="left"/>
              <w:rPr>
                <w:rFonts w:ascii="Times New Roman" w:eastAsia="DengXian" w:hAnsi="Times New Roman" w:cs="Times New Roman"/>
                <w:b/>
                <w:kern w:val="0"/>
                <w:szCs w:val="20"/>
                <w:lang w:val="en-GB" w:eastAsia="zh-CN"/>
              </w:rPr>
            </w:pPr>
            <w:r w:rsidRPr="002F71E0">
              <w:rPr>
                <w:rFonts w:ascii="Times New Roman" w:eastAsia="DengXian" w:hAnsi="Times New Roman" w:cs="Times New Roman" w:hint="eastAsia"/>
                <w:b/>
                <w:kern w:val="0"/>
                <w:szCs w:val="20"/>
                <w:lang w:val="en-GB" w:eastAsia="zh-CN"/>
              </w:rPr>
              <w:t>F</w:t>
            </w:r>
            <w:r w:rsidRPr="002F71E0">
              <w:rPr>
                <w:rFonts w:ascii="Times New Roman" w:eastAsia="DengXian" w:hAnsi="Times New Roman" w:cs="Times New Roman"/>
                <w:b/>
                <w:kern w:val="0"/>
                <w:szCs w:val="20"/>
                <w:lang w:val="en-GB" w:eastAsia="zh-CN"/>
              </w:rPr>
              <w:t xml:space="preserve">FS: Z4 and Z5 boundary </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w:t>
      </w:r>
      <w:r w:rsidR="000C0B9E">
        <w:rPr>
          <w:rFonts w:ascii="Times" w:eastAsia="Batang" w:hAnsi="Times" w:cs="Times New Roman"/>
          <w:kern w:val="0"/>
          <w:szCs w:val="24"/>
          <w:lang w:val="en-GB"/>
        </w:rPr>
        <w:t>potential</w:t>
      </w:r>
      <w:r w:rsidRPr="00C721F5">
        <w:rPr>
          <w:rFonts w:ascii="Times" w:eastAsia="Batang" w:hAnsi="Times" w:cs="Times New Roman"/>
          <w:kern w:val="0"/>
          <w:szCs w:val="24"/>
          <w:lang w:val="en-GB"/>
        </w:rPr>
        <w:t xml:space="preserve"> use cases of model transfer </w:t>
      </w:r>
      <w:r w:rsidR="000C0B9E">
        <w:rPr>
          <w:rFonts w:ascii="Times" w:eastAsia="Batang" w:hAnsi="Times" w:cs="Times New Roman"/>
          <w:kern w:val="0"/>
          <w:szCs w:val="24"/>
          <w:lang w:val="en-GB"/>
        </w:rPr>
        <w:t>are</w:t>
      </w:r>
      <w:r w:rsidRPr="00C721F5">
        <w:rPr>
          <w:rFonts w:ascii="Times" w:eastAsia="Batang" w:hAnsi="Times" w:cs="Times New Roman"/>
          <w:kern w:val="0"/>
          <w:szCs w:val="24"/>
          <w:lang w:val="en-GB"/>
        </w:rPr>
        <w:t xml:space="preserve"> the following </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site/cell-specific model</w:t>
      </w:r>
      <w:r w:rsidR="002F71E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DC5698">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potentially trained/updated by the network and shared to the UE wherein the latter performs the model inference. Such models can be trained through a dataset collected from the same environment as the environment for </w:t>
      </w:r>
      <w:r w:rsidR="007262B0">
        <w:rPr>
          <w:rFonts w:ascii="Times New Roman" w:eastAsia="Batang" w:hAnsi="Times New Roman" w:cs="Times New Roman"/>
          <w:kern w:val="0"/>
          <w:szCs w:val="24"/>
        </w:rPr>
        <w:t>the</w:t>
      </w:r>
      <w:r w:rsidRPr="00C721F5">
        <w:rPr>
          <w:rFonts w:ascii="Times New Roman" w:eastAsia="Batang" w:hAnsi="Times New Roman" w:cs="Times New Roman"/>
          <w:kern w:val="0"/>
          <w:szCs w:val="24"/>
        </w:rPr>
        <w:t xml:space="preserve"> inference. </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w:t>
      </w:r>
      <w:r w:rsidR="007262B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7262B0">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1377FD">
      <w:pPr>
        <w:widowControl/>
        <w:numPr>
          <w:ilvl w:val="0"/>
          <w:numId w:val="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w:t>
      </w:r>
      <w:r w:rsidR="00804C76">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w:t>
      </w:r>
      <w:r w:rsidRPr="00C721F5">
        <w:rPr>
          <w:rFonts w:ascii="Times New Roman" w:eastAsia="Batang" w:hAnsi="Times New Roman" w:cs="Times New Roman"/>
          <w:kern w:val="0"/>
          <w:szCs w:val="24"/>
        </w:rPr>
        <w:t xml:space="preserve">which </w:t>
      </w:r>
      <w:r w:rsidR="00804C76">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FC36A0"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However, </w:t>
      </w:r>
      <w:r w:rsidR="00C721F5" w:rsidRPr="00C721F5">
        <w:rPr>
          <w:rFonts w:ascii="Times" w:eastAsia="Batang" w:hAnsi="Times" w:cs="Times New Roman"/>
          <w:kern w:val="0"/>
          <w:szCs w:val="24"/>
          <w:lang w:val="en-GB" w:eastAsia="en-US"/>
        </w:rPr>
        <w:t xml:space="preserve">model transfer also introduces various challenges. In our view, </w:t>
      </w:r>
      <w:r w:rsidR="000C0B9E">
        <w:rPr>
          <w:rFonts w:ascii="Times" w:eastAsia="Batang" w:hAnsi="Times" w:cs="Times New Roman"/>
          <w:kern w:val="0"/>
          <w:szCs w:val="24"/>
          <w:lang w:val="en-GB" w:eastAsia="en-US"/>
        </w:rPr>
        <w:t>these challenges should be</w:t>
      </w:r>
      <w:r w:rsidR="00C721F5" w:rsidRPr="00C721F5">
        <w:rPr>
          <w:rFonts w:ascii="Times" w:eastAsia="Batang" w:hAnsi="Times" w:cs="Times New Roman"/>
          <w:kern w:val="0"/>
          <w:szCs w:val="24"/>
          <w:lang w:val="en-GB" w:eastAsia="en-US"/>
        </w:rPr>
        <w:t xml:space="preserve"> studied </w:t>
      </w:r>
      <w:r w:rsidR="000C0B9E">
        <w:rPr>
          <w:rFonts w:ascii="Times" w:eastAsia="Batang" w:hAnsi="Times" w:cs="Times New Roman"/>
          <w:kern w:val="0"/>
          <w:szCs w:val="24"/>
          <w:lang w:val="en-GB" w:eastAsia="en-US"/>
        </w:rPr>
        <w:t xml:space="preserve">for the above 5 cases of model transfer as they impact </w:t>
      </w:r>
      <w:r w:rsidR="00C721F5" w:rsidRPr="00C721F5">
        <w:rPr>
          <w:rFonts w:ascii="Times" w:eastAsia="Batang" w:hAnsi="Times" w:cs="Times New Roman"/>
          <w:kern w:val="0"/>
          <w:szCs w:val="24"/>
          <w:lang w:val="en-GB" w:eastAsia="en-US"/>
        </w:rPr>
        <w:t>the practicality/feasibility of AI/ML model transfer</w:t>
      </w:r>
      <w:r w:rsidR="00232CF0">
        <w:rPr>
          <w:rFonts w:ascii="Times" w:eastAsia="Batang" w:hAnsi="Times" w:cs="Times New Roman"/>
          <w:kern w:val="0"/>
          <w:szCs w:val="24"/>
          <w:lang w:val="en-GB" w:eastAsia="en-US"/>
        </w:rPr>
        <w:t>.</w:t>
      </w:r>
      <w:r w:rsidR="00C721F5" w:rsidRPr="00C721F5">
        <w:rPr>
          <w:rFonts w:ascii="Times" w:eastAsia="Batang" w:hAnsi="Times" w:cs="Times New Roman"/>
          <w:kern w:val="0"/>
          <w:szCs w:val="24"/>
          <w:lang w:val="en-GB" w:eastAsia="en-US"/>
        </w:rPr>
        <w:t xml:space="preserve"> </w:t>
      </w:r>
      <w:r w:rsidR="000C0B9E">
        <w:rPr>
          <w:rFonts w:ascii="Times" w:eastAsia="Batang" w:hAnsi="Times" w:cs="Times New Roman"/>
          <w:kern w:val="0"/>
          <w:szCs w:val="24"/>
          <w:lang w:val="en-GB" w:eastAsia="en-US"/>
        </w:rPr>
        <w:t>In this regard, the following aspects should be considered:</w:t>
      </w:r>
      <w:r w:rsidR="00C721F5" w:rsidRPr="00C721F5">
        <w:rPr>
          <w:rFonts w:ascii="Times" w:eastAsia="Batang" w:hAnsi="Times" w:cs="Times New Roman"/>
          <w:kern w:val="0"/>
          <w:szCs w:val="24"/>
          <w:lang w:val="en-GB" w:eastAsia="en-US"/>
        </w:rPr>
        <w:t xml:space="preserve">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w:t>
      </w:r>
      <w:r w:rsidR="009008D5">
        <w:rPr>
          <w:rFonts w:ascii="Times" w:eastAsia="Batang" w:hAnsi="Times" w:cs="Times New Roman"/>
          <w:kern w:val="0"/>
          <w:szCs w:val="24"/>
          <w:lang w:val="en-GB" w:eastAsia="en-US"/>
        </w:rPr>
        <w:t>e., without extensive receiving-node-</w:t>
      </w:r>
      <w:r w:rsidRPr="00C721F5">
        <w:rPr>
          <w:rFonts w:ascii="Times" w:eastAsia="Batang" w:hAnsi="Times" w:cs="Times New Roman"/>
          <w:kern w:val="0"/>
          <w:szCs w:val="24"/>
          <w:lang w:val="en-GB" w:eastAsia="en-US"/>
        </w:rPr>
        <w:t>specific optimization, compiling and testing?</w:t>
      </w:r>
    </w:p>
    <w:p w:rsidR="00FC36A0" w:rsidRDefault="00C721F5" w:rsidP="00FC36A0">
      <w:pPr>
        <w:widowControl/>
        <w:wordWrap/>
        <w:autoSpaceDE/>
        <w:autoSpaceDN/>
        <w:spacing w:after="0" w:line="240" w:lineRule="auto"/>
        <w:ind w:leftChars="175" w:left="35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xml:space="preserve">: If AI/ML model is transferred from one node to </w:t>
      </w:r>
      <w:r w:rsidR="00FC36A0">
        <w:rPr>
          <w:rFonts w:ascii="Times" w:eastAsia="Batang" w:hAnsi="Times" w:cs="Times New Roman"/>
          <w:kern w:val="0"/>
          <w:szCs w:val="24"/>
          <w:lang w:val="en-GB" w:eastAsia="en-US"/>
        </w:rPr>
        <w:t xml:space="preserve">the </w:t>
      </w:r>
      <w:r w:rsidRPr="00C721F5">
        <w:rPr>
          <w:rFonts w:ascii="Times" w:eastAsia="Batang" w:hAnsi="Times" w:cs="Times New Roman"/>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ED009F">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w:t>
      </w:r>
      <w:r w:rsidR="00232CF0">
        <w:rPr>
          <w:rFonts w:ascii="Times" w:eastAsia="Batang" w:hAnsi="Times" w:cs="Times New Roman"/>
          <w:b/>
          <w:i/>
          <w:kern w:val="0"/>
          <w:szCs w:val="24"/>
          <w:lang w:val="en-GB" w:eastAsia="en-US"/>
        </w:rPr>
        <w:t>consider</w:t>
      </w:r>
      <w:r w:rsidRPr="00C721F5">
        <w:rPr>
          <w:rFonts w:ascii="Times" w:eastAsia="Batang" w:hAnsi="Times" w:cs="Times New Roman"/>
          <w:b/>
          <w:i/>
          <w:kern w:val="0"/>
          <w:szCs w:val="24"/>
          <w:lang w:val="en-GB" w:eastAsia="en-US"/>
        </w:rPr>
        <w:t xml:space="preserve"> aspects such as</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w:t>
      </w:r>
      <w:r w:rsidR="00184D1E" w:rsidRPr="00FC36A0">
        <w:rPr>
          <w:rFonts w:ascii="Times" w:eastAsia="Batang" w:hAnsi="Times" w:cs="Times New Roman"/>
          <w:b/>
          <w:i/>
          <w:kern w:val="0"/>
          <w:szCs w:val="24"/>
          <w:lang w:val="en-GB" w:eastAsia="en-US"/>
        </w:rPr>
        <w:t xml:space="preserve">in an open format discloses </w:t>
      </w:r>
      <w:r w:rsidRPr="00FC36A0">
        <w:rPr>
          <w:rFonts w:ascii="Times" w:eastAsia="Batang" w:hAnsi="Times" w:cs="Times New Roman"/>
          <w:b/>
          <w:i/>
          <w:kern w:val="0"/>
          <w:szCs w:val="24"/>
          <w:lang w:val="en-GB" w:eastAsia="en-US"/>
        </w:rPr>
        <w:t xml:space="preserve">them. </w:t>
      </w:r>
    </w:p>
    <w:p w:rsidR="00FC36A0"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Model transfer format (MTF): does RAN1 need to adopt a common MTF so that a model exchanged between two nodes from differ</w:t>
      </w:r>
      <w:r w:rsidR="00FC36A0" w:rsidRPr="00FC36A0">
        <w:rPr>
          <w:rFonts w:ascii="Times" w:eastAsia="Batang" w:hAnsi="Times" w:cs="Times New Roman"/>
          <w:b/>
          <w:i/>
          <w:kern w:val="0"/>
          <w:szCs w:val="24"/>
          <w:lang w:val="en-GB" w:eastAsia="en-US"/>
        </w:rPr>
        <w:t xml:space="preserve">ent vendors compiles and runs? </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sidR="00FC36A0">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sidR="00ED009F">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 xml:space="preserve">the above classification of </w:t>
      </w:r>
      <w:r w:rsidR="00FC36A0">
        <w:rPr>
          <w:rFonts w:ascii="Times New Roman" w:eastAsia="Batang" w:hAnsi="Times New Roman" w:cs="Times New Roman"/>
          <w:kern w:val="0"/>
          <w:szCs w:val="24"/>
          <w:lang w:val="en-GB" w:eastAsia="en-US"/>
        </w:rPr>
        <w:t>different cases of model deliver</w:t>
      </w:r>
      <w:r w:rsidR="000C0B9E">
        <w:rPr>
          <w:rFonts w:ascii="Times New Roman" w:eastAsia="Batang" w:hAnsi="Times New Roman" w:cs="Times New Roman"/>
          <w:kern w:val="0"/>
          <w:szCs w:val="24"/>
          <w:lang w:val="en-GB" w:eastAsia="en-US"/>
        </w:rPr>
        <w:t>y</w:t>
      </w:r>
      <w:r w:rsidR="00FC36A0">
        <w:rPr>
          <w:rFonts w:ascii="Times New Roman" w:eastAsia="Batang" w:hAnsi="Times New Roman" w:cs="Times New Roman"/>
          <w:kern w:val="0"/>
          <w:szCs w:val="24"/>
          <w:lang w:val="en-GB" w:eastAsia="en-US"/>
        </w:rPr>
        <w:t>/transfer</w:t>
      </w:r>
      <w:r w:rsidRPr="00C721F5">
        <w:rPr>
          <w:rFonts w:ascii="Times New Roman" w:eastAsia="Batang" w:hAnsi="Times New Roman" w:cs="Times New Roman"/>
          <w:kern w:val="0"/>
          <w:szCs w:val="24"/>
          <w:lang w:val="en-GB" w:eastAsia="en-US"/>
        </w:rPr>
        <w:t>, the followings can be concluded</w:t>
      </w:r>
    </w:p>
    <w:p w:rsidR="0012667D" w:rsidRPr="00383E6E" w:rsidRDefault="0012667D"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9975" w:type="dxa"/>
        <w:tblLayout w:type="fixed"/>
        <w:tblCellMar>
          <w:left w:w="0" w:type="dxa"/>
          <w:right w:w="0" w:type="dxa"/>
        </w:tblCellMar>
        <w:tblLook w:val="0420" w:firstRow="1" w:lastRow="0" w:firstColumn="0" w:lastColumn="0" w:noHBand="0" w:noVBand="1"/>
      </w:tblPr>
      <w:tblGrid>
        <w:gridCol w:w="3140"/>
        <w:gridCol w:w="1080"/>
        <w:gridCol w:w="1080"/>
        <w:gridCol w:w="1260"/>
        <w:gridCol w:w="1170"/>
        <w:gridCol w:w="1170"/>
        <w:gridCol w:w="1075"/>
      </w:tblGrid>
      <w:tr w:rsidR="00EA0D4E" w:rsidRPr="00C721F5" w:rsidTr="002C220E">
        <w:trPr>
          <w:trHeight w:val="94"/>
        </w:trPr>
        <w:tc>
          <w:tcPr>
            <w:tcW w:w="314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hint="eastAsia"/>
                <w:b/>
                <w:bCs/>
                <w:color w:val="000000"/>
                <w:kern w:val="24"/>
                <w:sz w:val="18"/>
                <w:szCs w:val="18"/>
              </w:rPr>
              <w:t>Is</w:t>
            </w:r>
            <w:r w:rsidRPr="0090642E">
              <w:rPr>
                <w:rFonts w:ascii="Times New Roman" w:eastAsia="Malgun Gothic" w:hAnsi="Times New Roman" w:cs="Times New Roman"/>
                <w:b/>
                <w:bCs/>
                <w:color w:val="000000"/>
                <w:kern w:val="24"/>
                <w:sz w:val="18"/>
                <w:szCs w:val="18"/>
              </w:rPr>
              <w:t>sue. / model transfer/delivery case</w:t>
            </w:r>
          </w:p>
        </w:tc>
        <w:tc>
          <w:tcPr>
            <w:tcW w:w="108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383E6E" w:rsidP="002C220E">
            <w:pPr>
              <w:widowControl/>
              <w:wordWrap/>
              <w:autoSpaceDE/>
              <w:autoSpaceDN/>
              <w:spacing w:after="0" w:line="240" w:lineRule="auto"/>
              <w:ind w:left="36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y</w:t>
            </w:r>
          </w:p>
        </w:tc>
        <w:tc>
          <w:tcPr>
            <w:tcW w:w="108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EA0D4E" w:rsidP="00EA0D4E">
            <w:pPr>
              <w:widowControl/>
              <w:wordWrap/>
              <w:autoSpaceDE/>
              <w:autoSpaceDN/>
              <w:spacing w:after="0" w:line="240" w:lineRule="auto"/>
              <w:ind w:firstLineChars="100" w:firstLine="18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hint="eastAsia"/>
                <w:b/>
                <w:bCs/>
                <w:color w:val="000000"/>
                <w:kern w:val="24"/>
                <w:sz w:val="18"/>
                <w:szCs w:val="18"/>
              </w:rPr>
              <w:t>3</w:t>
            </w:r>
          </w:p>
        </w:tc>
        <w:tc>
          <w:tcPr>
            <w:tcW w:w="1170"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hint="eastAsia"/>
                <w:b/>
                <w:bCs/>
                <w:color w:val="000000"/>
                <w:kern w:val="24"/>
                <w:sz w:val="18"/>
                <w:szCs w:val="18"/>
              </w:rPr>
              <w:t>4</w:t>
            </w:r>
          </w:p>
        </w:tc>
        <w:tc>
          <w:tcPr>
            <w:tcW w:w="1075" w:type="dxa"/>
            <w:tcBorders>
              <w:top w:val="single" w:sz="8" w:space="0" w:color="000000"/>
              <w:left w:val="single" w:sz="8" w:space="0" w:color="000000"/>
              <w:bottom w:val="single" w:sz="8" w:space="0" w:color="000000"/>
              <w:right w:val="single" w:sz="8" w:space="0" w:color="000000"/>
            </w:tcBorders>
            <w:shd w:val="clear" w:color="auto" w:fill="DEEBF7"/>
          </w:tcPr>
          <w:p w:rsidR="00383E6E" w:rsidRPr="0090642E" w:rsidRDefault="00EA0D4E" w:rsidP="00383E6E">
            <w:pPr>
              <w:widowControl/>
              <w:wordWrap/>
              <w:autoSpaceDE/>
              <w:autoSpaceDN/>
              <w:spacing w:after="0" w:line="240" w:lineRule="auto"/>
              <w:ind w:left="360" w:firstLineChars="50" w:firstLine="90"/>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b/>
                <w:bCs/>
                <w:color w:val="000000"/>
                <w:kern w:val="24"/>
                <w:sz w:val="18"/>
                <w:szCs w:val="18"/>
              </w:rPr>
              <w:t>z</w:t>
            </w:r>
            <w:r w:rsidR="00383E6E" w:rsidRPr="0090642E">
              <w:rPr>
                <w:rFonts w:ascii="Times New Roman" w:eastAsia="Malgun Gothic" w:hAnsi="Times New Roman" w:cs="Times New Roman"/>
                <w:b/>
                <w:bCs/>
                <w:color w:val="000000"/>
                <w:kern w:val="24"/>
                <w:sz w:val="18"/>
                <w:szCs w:val="18"/>
              </w:rPr>
              <w:t>5</w:t>
            </w:r>
          </w:p>
        </w:tc>
      </w:tr>
      <w:tr w:rsidR="00EA0D4E" w:rsidRPr="00C721F5" w:rsidTr="002C220E">
        <w:trPr>
          <w:trHeight w:val="39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 xml:space="preserve">Can a model be proprietary?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EA0D4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EA0D4E" w:rsidP="000C0B9E">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 xml:space="preserve">Spec. </w:t>
            </w:r>
            <w:r w:rsidR="000C0B9E" w:rsidRPr="0090642E">
              <w:rPr>
                <w:rFonts w:ascii="Times New Roman" w:eastAsia="Malgun Gothic" w:hAnsi="Times New Roman" w:cs="Times New Roman"/>
                <w:b/>
                <w:bCs/>
                <w:color w:val="000000"/>
                <w:kern w:val="24"/>
                <w:sz w:val="18"/>
                <w:szCs w:val="18"/>
              </w:rPr>
              <w:t>effort</w:t>
            </w:r>
            <w:r w:rsidRPr="0090642E">
              <w:rPr>
                <w:rFonts w:ascii="Times New Roman" w:eastAsia="Malgun Gothic" w:hAnsi="Times New Roman" w:cs="Times New Roman"/>
                <w:b/>
                <w:bCs/>
                <w:color w:val="000000"/>
                <w:kern w:val="24"/>
                <w:sz w:val="18"/>
                <w:szCs w:val="18"/>
              </w:rPr>
              <w:t xml:space="preserve"> for</w:t>
            </w:r>
            <w:r w:rsidR="00383E6E" w:rsidRPr="0090642E">
              <w:rPr>
                <w:rFonts w:ascii="Times New Roman" w:eastAsia="Malgun Gothic" w:hAnsi="Times New Roman" w:cs="Times New Roman"/>
                <w:b/>
                <w:bCs/>
                <w:color w:val="000000"/>
                <w:kern w:val="24"/>
                <w:sz w:val="18"/>
                <w:szCs w:val="18"/>
              </w:rPr>
              <w:t xml:space="preserve"> </w:t>
            </w:r>
            <w:r w:rsidR="00FC36A0" w:rsidRPr="0090642E">
              <w:rPr>
                <w:rFonts w:ascii="Times New Roman" w:eastAsia="Malgun Gothic" w:hAnsi="Times New Roman" w:cs="Times New Roman"/>
                <w:b/>
                <w:bCs/>
                <w:color w:val="000000"/>
                <w:kern w:val="24"/>
                <w:sz w:val="18"/>
                <w:szCs w:val="18"/>
              </w:rPr>
              <w:t xml:space="preserve">model transfer, i.e., </w:t>
            </w:r>
            <w:r w:rsidR="00383E6E" w:rsidRPr="0090642E">
              <w:rPr>
                <w:rFonts w:ascii="Times New Roman" w:eastAsia="Malgun Gothic" w:hAnsi="Times New Roman" w:cs="Times New Roman"/>
                <w:b/>
                <w:bCs/>
                <w:color w:val="000000"/>
                <w:kern w:val="24"/>
                <w:sz w:val="18"/>
                <w:szCs w:val="18"/>
              </w:rPr>
              <w:t>cell/site specific models</w:t>
            </w:r>
            <w:r w:rsidRPr="0090642E">
              <w:rPr>
                <w:rFonts w:ascii="Times New Roman" w:eastAsia="Malgun Gothic" w:hAnsi="Times New Roman" w:cs="Times New Roman"/>
                <w:b/>
                <w:bCs/>
                <w:color w:val="000000"/>
                <w:kern w:val="24"/>
                <w:sz w:val="18"/>
                <w:szCs w:val="18"/>
              </w:rPr>
              <w:t xml:space="preserve"> at UE</w:t>
            </w:r>
            <w:r w:rsidR="00383E6E" w:rsidRPr="0090642E">
              <w:rPr>
                <w:rFonts w:ascii="Times New Roman" w:eastAsia="Malgun Gothic" w:hAnsi="Times New Roman" w:cs="Times New Roman"/>
                <w:b/>
                <w:bCs/>
                <w:color w:val="000000"/>
                <w:kern w:val="24"/>
                <w:sz w:val="18"/>
                <w:szCs w:val="18"/>
              </w:rPr>
              <w:t xml:space="preserv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48097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FC36A0">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 xml:space="preserve">Yes </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left"/>
              <w:rPr>
                <w:rFonts w:ascii="Times New Roman" w:eastAsia="Gulim" w:hAnsi="Times New Roman" w:cs="Times New Roman"/>
                <w:kern w:val="0"/>
                <w:sz w:val="18"/>
                <w:szCs w:val="18"/>
              </w:rPr>
            </w:pPr>
            <w:r w:rsidRPr="0090642E">
              <w:rPr>
                <w:rFonts w:ascii="Times New Roman" w:eastAsia="Malgun Gothic" w:hAnsi="Times New Roman" w:cs="Times New Roman"/>
                <w:b/>
                <w:bCs/>
                <w:color w:val="000000"/>
                <w:kern w:val="24"/>
                <w:sz w:val="18"/>
                <w:szCs w:val="18"/>
              </w:rPr>
              <w:t>Does it enable model update at the receiving node?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Yes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90642E" w:rsidRDefault="00383E6E" w:rsidP="00C721F5">
            <w:pPr>
              <w:widowControl/>
              <w:autoSpaceDE/>
              <w:autoSpaceDN/>
              <w:spacing w:after="0" w:line="240" w:lineRule="auto"/>
              <w:jc w:val="center"/>
              <w:rPr>
                <w:rFonts w:ascii="Times New Roman" w:eastAsia="Gulim" w:hAnsi="Times New Roman" w:cs="Times New Roman"/>
                <w:kern w:val="0"/>
                <w:sz w:val="18"/>
                <w:szCs w:val="18"/>
              </w:rPr>
            </w:pPr>
            <w:r w:rsidRPr="0090642E">
              <w:rPr>
                <w:rFonts w:ascii="Times New Roman" w:eastAsia="Malgun Gothic" w:hAnsi="Times New Roman" w:cs="Times New Roman"/>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170"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c>
          <w:tcPr>
            <w:tcW w:w="1075" w:type="dxa"/>
            <w:tcBorders>
              <w:top w:val="single" w:sz="8" w:space="0" w:color="000000"/>
              <w:left w:val="single" w:sz="8" w:space="0" w:color="000000"/>
              <w:bottom w:val="single" w:sz="8" w:space="0" w:color="000000"/>
              <w:right w:val="single" w:sz="8" w:space="0" w:color="000000"/>
            </w:tcBorders>
          </w:tcPr>
          <w:p w:rsidR="00383E6E" w:rsidRPr="0090642E" w:rsidRDefault="00EA0D4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Yes</w:t>
            </w:r>
          </w:p>
        </w:tc>
      </w:tr>
      <w:tr w:rsidR="00EA0D4E" w:rsidRPr="00C721F5" w:rsidTr="002C220E">
        <w:trPr>
          <w:trHeight w:val="389"/>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EA0D4E" w:rsidP="00EA0D4E">
            <w:pPr>
              <w:widowControl/>
              <w:autoSpaceDE/>
              <w:autoSpaceDN/>
              <w:spacing w:after="0" w:line="240" w:lineRule="auto"/>
              <w:jc w:val="left"/>
              <w:rPr>
                <w:rFonts w:ascii="Times New Roman" w:eastAsia="Malgun Gothic" w:hAnsi="Times New Roman" w:cs="Times New Roman"/>
                <w:b/>
                <w:bCs/>
                <w:color w:val="000000"/>
                <w:kern w:val="24"/>
                <w:sz w:val="18"/>
                <w:szCs w:val="18"/>
              </w:rPr>
            </w:pPr>
            <w:r w:rsidRPr="0090642E">
              <w:rPr>
                <w:rFonts w:ascii="Times New Roman" w:eastAsia="Malgun Gothic" w:hAnsi="Times New Roman" w:cs="Times New Roman" w:hint="eastAsia"/>
                <w:b/>
                <w:bCs/>
                <w:color w:val="000000"/>
                <w:kern w:val="24"/>
                <w:sz w:val="18"/>
                <w:szCs w:val="18"/>
              </w:rPr>
              <w:t>Does it work in a pl</w:t>
            </w:r>
            <w:r w:rsidRPr="0090642E">
              <w:rPr>
                <w:rFonts w:ascii="Times New Roman" w:eastAsia="Malgun Gothic" w:hAnsi="Times New Roman" w:cs="Times New Roman"/>
                <w:b/>
                <w:bCs/>
                <w:color w:val="000000"/>
                <w:kern w:val="24"/>
                <w:sz w:val="18"/>
                <w:szCs w:val="18"/>
              </w:rPr>
              <w:t>u</w:t>
            </w:r>
            <w:r w:rsidRPr="0090642E">
              <w:rPr>
                <w:rFonts w:ascii="Times New Roman" w:eastAsia="Malgun Gothic" w:hAnsi="Times New Roman" w:cs="Times New Roman" w:hint="eastAsia"/>
                <w:b/>
                <w:bCs/>
                <w:color w:val="000000"/>
                <w:kern w:val="24"/>
                <w:sz w:val="18"/>
                <w:szCs w:val="18"/>
              </w:rPr>
              <w:t>g-and-play manner</w:t>
            </w:r>
            <w:r w:rsidR="0048097E" w:rsidRPr="0090642E">
              <w:rPr>
                <w:rFonts w:ascii="Times New Roman" w:eastAsia="Malgun Gothic" w:hAnsi="Times New Roman" w:cs="Times New Roman"/>
                <w:b/>
                <w:bCs/>
                <w:color w:val="000000"/>
                <w:kern w:val="24"/>
                <w:sz w:val="18"/>
                <w:szCs w:val="18"/>
              </w:rPr>
              <w:t xml:space="preserve"> (without further optimization at the receiving node)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Possible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Possible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r w:rsidR="00D16381" w:rsidRPr="0090642E">
              <w:rPr>
                <w:rFonts w:ascii="Times New Roman" w:eastAsia="Malgun Gothic" w:hAnsi="Times New Roman" w:cs="Times New Roman"/>
                <w:color w:val="000000"/>
                <w:kern w:val="24"/>
                <w:sz w:val="18"/>
                <w:szCs w:val="18"/>
              </w:rPr>
              <w:t xml:space="preserve"> </w:t>
            </w:r>
          </w:p>
          <w:p w:rsidR="00D16381" w:rsidRPr="0090642E" w:rsidRDefault="00D16381"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color w:val="000000"/>
                <w:kern w:val="24"/>
                <w:sz w:val="18"/>
                <w:szCs w:val="18"/>
              </w:rPr>
              <w:t>[need multi-vendor collaboration]</w:t>
            </w:r>
          </w:p>
        </w:tc>
        <w:tc>
          <w:tcPr>
            <w:tcW w:w="1170"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170"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c>
          <w:tcPr>
            <w:tcW w:w="1075" w:type="dxa"/>
            <w:tcBorders>
              <w:top w:val="single" w:sz="8" w:space="0" w:color="000000"/>
              <w:left w:val="single" w:sz="8" w:space="0" w:color="000000"/>
              <w:bottom w:val="single" w:sz="8" w:space="0" w:color="000000"/>
              <w:right w:val="single" w:sz="8" w:space="0" w:color="000000"/>
            </w:tcBorders>
          </w:tcPr>
          <w:p w:rsidR="00EA0D4E" w:rsidRPr="0090642E" w:rsidRDefault="0048097E" w:rsidP="00C721F5">
            <w:pPr>
              <w:widowControl/>
              <w:autoSpaceDE/>
              <w:autoSpaceDN/>
              <w:spacing w:after="0" w:line="240" w:lineRule="auto"/>
              <w:jc w:val="center"/>
              <w:rPr>
                <w:rFonts w:ascii="Times New Roman" w:eastAsia="Malgun Gothic" w:hAnsi="Times New Roman" w:cs="Times New Roman"/>
                <w:color w:val="000000"/>
                <w:kern w:val="24"/>
                <w:sz w:val="18"/>
                <w:szCs w:val="18"/>
              </w:rPr>
            </w:pPr>
            <w:r w:rsidRPr="0090642E">
              <w:rPr>
                <w:rFonts w:ascii="Times New Roman" w:eastAsia="Malgun Gothic" w:hAnsi="Times New Roman" w:cs="Times New Roman" w:hint="eastAsia"/>
                <w:color w:val="000000"/>
                <w:kern w:val="24"/>
                <w:sz w:val="18"/>
                <w:szCs w:val="18"/>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one hand, </w:t>
      </w:r>
      <w:r w:rsidRPr="00C721F5">
        <w:rPr>
          <w:rFonts w:ascii="Times" w:eastAsia="Batang" w:hAnsi="Times" w:cs="Times New Roman"/>
          <w:kern w:val="0"/>
          <w:szCs w:val="24"/>
          <w:lang w:val="en-GB" w:eastAsia="en-US"/>
        </w:rPr>
        <w:t>if AI/ML models are transferred in an open model transfer format (MTF), it enables the receiving node</w:t>
      </w:r>
      <w:r w:rsidR="000C0B9E">
        <w:rPr>
          <w:rFonts w:ascii="Times" w:eastAsia="Batang" w:hAnsi="Times" w:cs="Times New Roman"/>
          <w:kern w:val="0"/>
          <w:szCs w:val="24"/>
          <w:lang w:val="en-GB" w:eastAsia="en-US"/>
        </w:rPr>
        <w:t xml:space="preserve"> from arbitrary vendor</w:t>
      </w:r>
      <w:r w:rsidRPr="00C721F5">
        <w:rPr>
          <w:rFonts w:ascii="Times" w:eastAsia="Batang" w:hAnsi="Times" w:cs="Times New Roman"/>
          <w:kern w:val="0"/>
          <w:szCs w:val="24"/>
          <w:lang w:val="en-GB" w:eastAsia="en-US"/>
        </w:rPr>
        <w:t xml:space="preserve"> to up</w:t>
      </w:r>
      <w:r w:rsidR="00FC36A0">
        <w:rPr>
          <w:rFonts w:ascii="Times" w:eastAsia="Batang" w:hAnsi="Times" w:cs="Times New Roman"/>
          <w:kern w:val="0"/>
          <w:szCs w:val="24"/>
          <w:lang w:val="en-GB" w:eastAsia="en-US"/>
        </w:rPr>
        <w:t xml:space="preserve">date the model as the receiving </w:t>
      </w:r>
      <w:r w:rsidRPr="00C721F5">
        <w:rPr>
          <w:rFonts w:ascii="Times" w:eastAsia="Batang" w:hAnsi="Times" w:cs="Times New Roman"/>
          <w:kern w:val="0"/>
          <w:szCs w:val="24"/>
          <w:lang w:val="en-GB" w:eastAsia="en-US"/>
        </w:rPr>
        <w:t xml:space="preserve">node has access to the model parameters. However, the model in </w:t>
      </w:r>
      <w:r w:rsidR="00FC36A0">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cannot be consider proprietary as</w:t>
      </w:r>
      <w:r w:rsidR="000C0B9E">
        <w:rPr>
          <w:rFonts w:ascii="Times" w:eastAsia="Batang" w:hAnsi="Times" w:cs="Times New Roman"/>
          <w:kern w:val="0"/>
          <w:szCs w:val="24"/>
          <w:lang w:val="en-GB" w:eastAsia="en-US"/>
        </w:rPr>
        <w:t xml:space="preserve"> the receiving node or even any entity</w:t>
      </w:r>
      <w:r w:rsidRPr="00C721F5">
        <w:rPr>
          <w:rFonts w:ascii="Times" w:eastAsia="Batang" w:hAnsi="Times" w:cs="Times New Roman"/>
          <w:kern w:val="0"/>
          <w:szCs w:val="24"/>
          <w:lang w:val="en-GB" w:eastAsia="en-US"/>
        </w:rPr>
        <w:t xml:space="preserve"> involved in handling the transferred model ha</w:t>
      </w:r>
      <w:r w:rsidR="00FC36A0">
        <w:rPr>
          <w:rFonts w:ascii="Times" w:eastAsia="Batang" w:hAnsi="Times" w:cs="Times New Roman"/>
          <w:kern w:val="0"/>
          <w:szCs w:val="24"/>
          <w:lang w:val="en-GB" w:eastAsia="en-US"/>
        </w:rPr>
        <w:t>s</w:t>
      </w:r>
      <w:r w:rsidRPr="00C721F5">
        <w:rPr>
          <w:rFonts w:ascii="Times" w:eastAsia="Batang" w:hAnsi="Times" w:cs="Times New Roman"/>
          <w:kern w:val="0"/>
          <w:szCs w:val="24"/>
          <w:lang w:val="en-GB" w:eastAsia="en-US"/>
        </w:rPr>
        <w:t xml:space="preser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an open-format </w:t>
      </w:r>
      <w:r w:rsidR="00EA0D4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w:t>
      </w:r>
      <w:r w:rsidR="00EA0D4E">
        <w:rPr>
          <w:rFonts w:ascii="Times" w:eastAsia="Batang" w:hAnsi="Times" w:cs="Times New Roman"/>
          <w:b/>
          <w:i/>
          <w:kern w:val="0"/>
          <w:szCs w:val="24"/>
          <w:lang w:val="en-GB" w:eastAsia="en-US"/>
        </w:rPr>
        <w:t>z</w:t>
      </w:r>
      <w:r w:rsidR="00FC36A0">
        <w:rPr>
          <w:rFonts w:ascii="Times" w:eastAsia="Batang" w:hAnsi="Times" w:cs="Times New Roman"/>
          <w:b/>
          <w:i/>
          <w:kern w:val="0"/>
          <w:szCs w:val="24"/>
          <w:lang w:val="en-GB" w:eastAsia="en-US"/>
        </w:rPr>
        <w:t xml:space="preserve">3, z4, and </w:t>
      </w:r>
      <w:r w:rsidR="00EA0D4E">
        <w:rPr>
          <w:rFonts w:ascii="Times" w:eastAsia="Batang" w:hAnsi="Times" w:cs="Times New Roman"/>
          <w:b/>
          <w:i/>
          <w:kern w:val="0"/>
          <w:szCs w:val="24"/>
          <w:lang w:val="en-GB" w:eastAsia="en-US"/>
        </w:rPr>
        <w:t xml:space="preserve">z5) </w:t>
      </w:r>
      <w:r w:rsidRPr="00C721F5">
        <w:rPr>
          <w:rFonts w:ascii="Times" w:eastAsia="Batang" w:hAnsi="Times" w:cs="Times New Roman"/>
          <w:b/>
          <w:i/>
          <w:kern w:val="0"/>
          <w:szCs w:val="24"/>
          <w:lang w:val="en-GB" w:eastAsia="en-US"/>
        </w:rPr>
        <w:t xml:space="preserve">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w:t>
      </w:r>
      <w:r w:rsidR="0048097E">
        <w:rPr>
          <w:rFonts w:ascii="Times" w:eastAsia="Batang" w:hAnsi="Times" w:cs="Times New Roman"/>
          <w:kern w:val="0"/>
          <w:szCs w:val="24"/>
          <w:lang w:val="en-GB" w:eastAsia="en-US"/>
        </w:rPr>
        <w:t>when</w:t>
      </w:r>
      <w:r w:rsidRPr="00C721F5">
        <w:rPr>
          <w:rFonts w:ascii="Times" w:eastAsia="Batang" w:hAnsi="Times" w:cs="Times New Roman"/>
          <w:kern w:val="0"/>
          <w:szCs w:val="24"/>
          <w:lang w:val="en-GB" w:eastAsia="en-US"/>
        </w:rPr>
        <w:t xml:space="preserve"> a model is transferred in proprietary format</w:t>
      </w:r>
      <w:r w:rsidR="001938F4">
        <w:rPr>
          <w:rFonts w:ascii="Times" w:eastAsia="Batang" w:hAnsi="Times" w:cs="Times New Roman"/>
          <w:kern w:val="0"/>
          <w:szCs w:val="24"/>
          <w:lang w:val="en-GB" w:eastAsia="en-US"/>
        </w:rPr>
        <w:t xml:space="preserve">, e.g., after being complied </w:t>
      </w:r>
      <w:proofErr w:type="gramStart"/>
      <w:r w:rsidR="001938F4">
        <w:rPr>
          <w:rFonts w:ascii="Times" w:eastAsia="Batang" w:hAnsi="Times" w:cs="Times New Roman"/>
          <w:kern w:val="0"/>
          <w:szCs w:val="24"/>
          <w:lang w:val="en-GB" w:eastAsia="en-US"/>
        </w:rPr>
        <w:t>to</w:t>
      </w:r>
      <w:proofErr w:type="gramEnd"/>
      <w:r w:rsidR="001938F4">
        <w:rPr>
          <w:rFonts w:ascii="Times" w:eastAsia="Batang" w:hAnsi="Times" w:cs="Times New Roman"/>
          <w:kern w:val="0"/>
          <w:szCs w:val="24"/>
          <w:lang w:val="en-GB" w:eastAsia="en-US"/>
        </w:rPr>
        <w:t xml:space="preserve"> </w:t>
      </w:r>
      <w:r w:rsidRPr="00C721F5">
        <w:rPr>
          <w:rFonts w:ascii="Times" w:eastAsia="Batang" w:hAnsi="Times" w:cs="Times New Roman"/>
          <w:kern w:val="0"/>
          <w:szCs w:val="24"/>
          <w:lang w:val="en-GB" w:eastAsia="en-US"/>
        </w:rPr>
        <w:t>executable, a model can be considered a proprietary. In general, it is not possible to derive the model parameter values from the compiled executable format. Moreover, there are mechanisms to encrypt the shared model to reinforce</w:t>
      </w:r>
      <w:r w:rsidR="00FC36A0">
        <w:rPr>
          <w:rFonts w:ascii="Times" w:eastAsia="Batang" w:hAnsi="Times" w:cs="Times New Roman"/>
          <w:kern w:val="0"/>
          <w:szCs w:val="24"/>
          <w:lang w:val="en-GB" w:eastAsia="en-US"/>
        </w:rPr>
        <w:t xml:space="preserve"> its</w:t>
      </w:r>
      <w:r w:rsidRPr="00C721F5">
        <w:rPr>
          <w:rFonts w:ascii="Times" w:eastAsia="Batang" w:hAnsi="Times" w:cs="Times New Roman"/>
          <w:kern w:val="0"/>
          <w:szCs w:val="24"/>
          <w:lang w:val="en-GB" w:eastAsia="en-US"/>
        </w:rPr>
        <w:t xml:space="preserve">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lastRenderedPageBreak/>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 proprietary format </w:t>
      </w:r>
      <w:r w:rsidR="0048097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z1 and </w:t>
      </w:r>
      <w:r w:rsidR="0048097E">
        <w:rPr>
          <w:rFonts w:ascii="Times" w:eastAsia="Batang" w:hAnsi="Times" w:cs="Times New Roman"/>
          <w:b/>
          <w:i/>
          <w:kern w:val="0"/>
          <w:szCs w:val="24"/>
          <w:lang w:val="en-GB" w:eastAsia="en-US"/>
        </w:rPr>
        <w:t xml:space="preserve">z2) </w:t>
      </w:r>
      <w:r w:rsidRPr="00C721F5">
        <w:rPr>
          <w:rFonts w:ascii="Times" w:eastAsia="Batang" w:hAnsi="Times" w:cs="Times New Roman"/>
          <w:b/>
          <w:i/>
          <w:kern w:val="0"/>
          <w:szCs w:val="24"/>
          <w:lang w:val="en-GB" w:eastAsia="en-US"/>
        </w:rPr>
        <w:t>allows th</w:t>
      </w:r>
      <w:r w:rsidR="0048097E">
        <w:rPr>
          <w:rFonts w:ascii="Times" w:eastAsia="Batang" w:hAnsi="Times" w:cs="Times New Roman"/>
          <w:b/>
          <w:i/>
          <w:kern w:val="0"/>
          <w:szCs w:val="24"/>
          <w:lang w:val="en-GB" w:eastAsia="en-US"/>
        </w:rPr>
        <w:t xml:space="preserve">e model to be kept proprietary. However, </w:t>
      </w:r>
      <w:r w:rsidRPr="00C721F5">
        <w:rPr>
          <w:rFonts w:ascii="Times" w:eastAsia="Batang" w:hAnsi="Times" w:cs="Times New Roman"/>
          <w:b/>
          <w:i/>
          <w:kern w:val="0"/>
          <w:szCs w:val="24"/>
          <w:lang w:val="en-GB" w:eastAsia="en-US"/>
        </w:rPr>
        <w:t xml:space="preserve">model update at the receiving node </w:t>
      </w:r>
      <w:r w:rsidR="001938F4">
        <w:rPr>
          <w:rFonts w:ascii="Times" w:eastAsia="Batang" w:hAnsi="Times" w:cs="Times New Roman"/>
          <w:b/>
          <w:i/>
          <w:kern w:val="0"/>
          <w:szCs w:val="24"/>
          <w:lang w:val="en-GB" w:eastAsia="en-US"/>
        </w:rPr>
        <w:t>may</w:t>
      </w:r>
      <w:r w:rsidRPr="00C721F5">
        <w:rPr>
          <w:rFonts w:ascii="Times" w:eastAsia="Batang" w:hAnsi="Times" w:cs="Times New Roman"/>
          <w:b/>
          <w:i/>
          <w:kern w:val="0"/>
          <w:szCs w:val="24"/>
          <w:lang w:val="en-GB" w:eastAsia="en-US"/>
        </w:rPr>
        <w:t xml:space="preserve"> not </w:t>
      </w:r>
      <w:r w:rsidR="001938F4">
        <w:rPr>
          <w:rFonts w:ascii="Times" w:eastAsia="Batang" w:hAnsi="Times" w:cs="Times New Roman"/>
          <w:b/>
          <w:i/>
          <w:kern w:val="0"/>
          <w:szCs w:val="24"/>
          <w:lang w:val="en-GB" w:eastAsia="en-US"/>
        </w:rPr>
        <w:t xml:space="preserve">be </w:t>
      </w:r>
      <w:r w:rsidRPr="00C721F5">
        <w:rPr>
          <w:rFonts w:ascii="Times" w:eastAsia="Batang" w:hAnsi="Times" w:cs="Times New Roman"/>
          <w:b/>
          <w:i/>
          <w:kern w:val="0"/>
          <w:szCs w:val="24"/>
          <w:lang w:val="en-GB" w:eastAsia="en-US"/>
        </w:rPr>
        <w:t xml:space="preserve">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Finally, </w:t>
      </w:r>
      <w:r w:rsidR="001938F4">
        <w:rPr>
          <w:rFonts w:ascii="Times" w:eastAsia="Batang" w:hAnsi="Times" w:cs="Times New Roman"/>
          <w:kern w:val="0"/>
          <w:szCs w:val="24"/>
          <w:lang w:val="en-GB" w:eastAsia="en-US"/>
        </w:rPr>
        <w:t xml:space="preserve">in order to justify specification support for model transfer, it is necessary to compare case y with case z1-z5. </w:t>
      </w:r>
      <w:r w:rsidRPr="00C721F5">
        <w:rPr>
          <w:rFonts w:ascii="Times" w:eastAsia="Batang" w:hAnsi="Times" w:cs="Times New Roman"/>
          <w:kern w:val="0"/>
          <w:szCs w:val="24"/>
          <w:lang w:val="en-GB" w:eastAsia="en-US"/>
        </w:rPr>
        <w:t xml:space="preserve">In </w:t>
      </w:r>
      <w:r w:rsidR="00FC36A0">
        <w:rPr>
          <w:rFonts w:ascii="Times" w:eastAsia="Batang" w:hAnsi="Times" w:cs="Times New Roman"/>
          <w:kern w:val="0"/>
          <w:szCs w:val="24"/>
          <w:lang w:val="en-GB" w:eastAsia="en-US"/>
        </w:rPr>
        <w:t>cases z3-z5</w:t>
      </w:r>
      <w:r w:rsidRPr="00C721F5">
        <w:rPr>
          <w:rFonts w:ascii="Times" w:eastAsia="Batang" w:hAnsi="Times" w:cs="Times New Roman"/>
          <w:kern w:val="0"/>
          <w:szCs w:val="24"/>
          <w:lang w:val="en-GB" w:eastAsia="en-US"/>
        </w:rPr>
        <w:t xml:space="preserve">, even if the receiving node is able to access the model parameters, it may not be able to compile and use the model right away. A model received via </w:t>
      </w:r>
      <w:r w:rsidR="0048097E">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may </w:t>
      </w:r>
      <w:r w:rsidR="00394A45">
        <w:rPr>
          <w:rFonts w:ascii="Times" w:eastAsia="Batang" w:hAnsi="Times" w:cs="Times New Roman"/>
          <w:kern w:val="0"/>
          <w:szCs w:val="24"/>
          <w:lang w:val="en-GB" w:eastAsia="en-US"/>
        </w:rPr>
        <w:t>still require device-</w:t>
      </w:r>
      <w:r w:rsidRPr="00C721F5">
        <w:rPr>
          <w:rFonts w:ascii="Times" w:eastAsia="Batang" w:hAnsi="Times" w:cs="Times New Roman"/>
          <w:kern w:val="0"/>
          <w:szCs w:val="24"/>
          <w:lang w:val="en-GB" w:eastAsia="en-US"/>
        </w:rPr>
        <w:t xml:space="preserve">specific compilation and optimization steps before model inference. </w:t>
      </w:r>
      <w:r w:rsidR="00394A45">
        <w:rPr>
          <w:rFonts w:ascii="Times" w:eastAsia="Batang" w:hAnsi="Times" w:cs="Times New Roman"/>
          <w:kern w:val="0"/>
          <w:szCs w:val="24"/>
          <w:lang w:val="en-GB" w:eastAsia="en-US"/>
        </w:rPr>
        <w:t>For most devices this can only</w:t>
      </w:r>
      <w:r w:rsidRPr="00C721F5">
        <w:rPr>
          <w:rFonts w:ascii="Times" w:eastAsia="Batang" w:hAnsi="Times" w:cs="Times New Roman"/>
          <w:kern w:val="0"/>
          <w:szCs w:val="24"/>
          <w:lang w:val="en-GB" w:eastAsia="en-US"/>
        </w:rPr>
        <w:t xml:space="preserve">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48097E"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is </w:t>
      </w:r>
      <w:r w:rsidR="00C721F5" w:rsidRPr="00C721F5">
        <w:rPr>
          <w:rFonts w:ascii="Times" w:eastAsia="Batang" w:hAnsi="Times" w:cs="Times New Roman"/>
          <w:b/>
          <w:i/>
          <w:kern w:val="0"/>
          <w:szCs w:val="24"/>
          <w:lang w:val="en-GB" w:eastAsia="en-US"/>
        </w:rPr>
        <w:t>transferred in an open-format</w:t>
      </w:r>
      <w:r w:rsidR="00FC36A0">
        <w:rPr>
          <w:rFonts w:ascii="Times" w:eastAsia="Batang" w:hAnsi="Times" w:cs="Times New Roman"/>
          <w:b/>
          <w:i/>
          <w:kern w:val="0"/>
          <w:szCs w:val="24"/>
          <w:lang w:val="en-GB" w:eastAsia="en-US"/>
        </w:rPr>
        <w:t xml:space="preserve"> (cases: z</w:t>
      </w:r>
      <w:r w:rsidR="00394A45">
        <w:rPr>
          <w:rFonts w:ascii="Times" w:eastAsia="Batang" w:hAnsi="Times" w:cs="Times New Roman"/>
          <w:b/>
          <w:i/>
          <w:kern w:val="0"/>
          <w:szCs w:val="24"/>
          <w:lang w:val="en-GB" w:eastAsia="en-US"/>
        </w:rPr>
        <w:t>3</w:t>
      </w:r>
      <w:r w:rsidR="00FC36A0">
        <w:rPr>
          <w:rFonts w:ascii="Times" w:eastAsia="Batang" w:hAnsi="Times" w:cs="Times New Roman"/>
          <w:b/>
          <w:i/>
          <w:kern w:val="0"/>
          <w:szCs w:val="24"/>
          <w:lang w:val="en-GB" w:eastAsia="en-US"/>
        </w:rPr>
        <w:t>-z5)</w:t>
      </w:r>
      <w:r w:rsidR="00C721F5" w:rsidRPr="00C721F5">
        <w:rPr>
          <w:rFonts w:ascii="Times" w:eastAsia="Batang" w:hAnsi="Times" w:cs="Times New Roman"/>
          <w:b/>
          <w:i/>
          <w:kern w:val="0"/>
          <w:szCs w:val="24"/>
          <w:lang w:val="en-GB" w:eastAsia="en-US"/>
        </w:rPr>
        <w:t xml:space="preserve">,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48097E"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O</w:t>
      </w:r>
      <w:r w:rsidR="00C721F5" w:rsidRPr="00C721F5">
        <w:rPr>
          <w:rFonts w:ascii="Times" w:eastAsia="Batang" w:hAnsi="Times" w:cs="Times New Roman"/>
          <w:kern w:val="0"/>
          <w:szCs w:val="24"/>
          <w:lang w:val="en-GB" w:eastAsia="en-US"/>
        </w:rPr>
        <w:t xml:space="preserve">n the other hand, a complied model may run immediately right after reception in the receiving node if only compilation environment of the receiving node is made available to entity that transferred the model. However, </w:t>
      </w:r>
      <w:r w:rsidR="00D16381">
        <w:rPr>
          <w:rFonts w:ascii="Times" w:eastAsia="Batang" w:hAnsi="Times" w:cs="Times New Roman"/>
          <w:kern w:val="0"/>
          <w:szCs w:val="24"/>
          <w:lang w:val="en-GB" w:eastAsia="en-US"/>
        </w:rPr>
        <w:t>case Z2,</w:t>
      </w:r>
      <w:r w:rsidR="00C721F5" w:rsidRPr="00C721F5">
        <w:rPr>
          <w:rFonts w:ascii="Times" w:eastAsia="Batang" w:hAnsi="Times" w:cs="Times New Roman"/>
          <w:kern w:val="0"/>
          <w:szCs w:val="24"/>
          <w:lang w:val="en-GB" w:eastAsia="en-US"/>
        </w:rPr>
        <w:t xml:space="preserve">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D16381"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trained at the network and </w:t>
      </w:r>
      <w:r w:rsidR="00C721F5" w:rsidRPr="00C721F5">
        <w:rPr>
          <w:rFonts w:ascii="Times" w:eastAsia="Batang" w:hAnsi="Times" w:cs="Times New Roman"/>
          <w:b/>
          <w:i/>
          <w:kern w:val="0"/>
          <w:szCs w:val="24"/>
          <w:lang w:val="en-GB" w:eastAsia="en-US"/>
        </w:rPr>
        <w:t xml:space="preserve">transferred in a proprietary-format, the </w:t>
      </w:r>
      <w:r w:rsidR="00CB3743">
        <w:rPr>
          <w:rFonts w:ascii="Times" w:eastAsia="Batang" w:hAnsi="Times" w:cs="Times New Roman"/>
          <w:b/>
          <w:i/>
          <w:kern w:val="0"/>
          <w:szCs w:val="24"/>
          <w:lang w:val="en-GB" w:eastAsia="en-US"/>
        </w:rPr>
        <w:t xml:space="preserve">network </w:t>
      </w:r>
      <w:r w:rsidR="00C721F5" w:rsidRPr="00C721F5">
        <w:rPr>
          <w:rFonts w:ascii="Times" w:eastAsia="Batang" w:hAnsi="Times" w:cs="Times New Roman"/>
          <w:b/>
          <w:i/>
          <w:kern w:val="0"/>
          <w:szCs w:val="24"/>
          <w:lang w:val="en-GB" w:eastAsia="en-US"/>
        </w:rPr>
        <w:t>vendors involved in model t</w:t>
      </w:r>
      <w:r w:rsidR="00CB3743">
        <w:rPr>
          <w:rFonts w:ascii="Times" w:eastAsia="Batang" w:hAnsi="Times" w:cs="Times New Roman"/>
          <w:b/>
          <w:i/>
          <w:kern w:val="0"/>
          <w:szCs w:val="24"/>
          <w:lang w:val="en-GB" w:eastAsia="en-US"/>
        </w:rPr>
        <w:t xml:space="preserve">raining and compilation </w:t>
      </w:r>
      <w:r w:rsidR="00C721F5" w:rsidRPr="00C721F5">
        <w:rPr>
          <w:rFonts w:ascii="Times" w:eastAsia="Batang" w:hAnsi="Times" w:cs="Times New Roman"/>
          <w:b/>
          <w:i/>
          <w:kern w:val="0"/>
          <w:szCs w:val="24"/>
          <w:lang w:val="en-GB" w:eastAsia="en-US"/>
        </w:rPr>
        <w:t xml:space="preserve">require offline collaboration </w:t>
      </w:r>
      <w:r w:rsidR="00CB3743">
        <w:rPr>
          <w:rFonts w:ascii="Times" w:eastAsia="Batang" w:hAnsi="Times" w:cs="Times New Roman"/>
          <w:b/>
          <w:i/>
          <w:kern w:val="0"/>
          <w:szCs w:val="24"/>
          <w:lang w:val="en-GB" w:eastAsia="en-US"/>
        </w:rPr>
        <w:t xml:space="preserve">with the UE or chipset vendor, </w:t>
      </w:r>
      <w:r w:rsidR="00C721F5" w:rsidRPr="00C721F5">
        <w:rPr>
          <w:rFonts w:ascii="Times" w:eastAsia="Batang" w:hAnsi="Times" w:cs="Times New Roman"/>
          <w:b/>
          <w:i/>
          <w:kern w:val="0"/>
          <w:szCs w:val="24"/>
          <w:lang w:val="en-GB" w:eastAsia="en-US"/>
        </w:rPr>
        <w:t xml:space="preserve">for </w:t>
      </w:r>
      <w:r w:rsidR="00CB3743">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 xml:space="preserve">-specific compilation and </w:t>
      </w:r>
      <w:r w:rsidR="00FD33F0">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-specific optimization</w:t>
      </w:r>
      <w:r>
        <w:rPr>
          <w:rFonts w:ascii="Times" w:eastAsia="Batang" w:hAnsi="Times" w:cs="Times New Roman"/>
          <w:b/>
          <w:i/>
          <w:kern w:val="0"/>
          <w:szCs w:val="24"/>
          <w:lang w:val="en-GB" w:eastAsia="en-US"/>
        </w:rPr>
        <w:t xml:space="preserve"> so that the </w:t>
      </w:r>
      <w:r w:rsidR="00FD33F0">
        <w:rPr>
          <w:rFonts w:ascii="Times" w:eastAsia="Batang" w:hAnsi="Times" w:cs="Times New Roman"/>
          <w:b/>
          <w:i/>
          <w:kern w:val="0"/>
          <w:szCs w:val="24"/>
          <w:lang w:val="en-GB" w:eastAsia="en-US"/>
        </w:rPr>
        <w:t>UE</w:t>
      </w:r>
      <w:r>
        <w:rPr>
          <w:rFonts w:ascii="Times" w:eastAsia="Batang" w:hAnsi="Times" w:cs="Times New Roman"/>
          <w:b/>
          <w:i/>
          <w:kern w:val="0"/>
          <w:szCs w:val="24"/>
          <w:lang w:val="en-GB" w:eastAsia="en-US"/>
        </w:rPr>
        <w:t xml:space="preserve"> can run the model in </w:t>
      </w:r>
      <w:r w:rsidR="009008D5">
        <w:rPr>
          <w:rFonts w:ascii="Times" w:eastAsia="Batang" w:hAnsi="Times" w:cs="Times New Roman"/>
          <w:b/>
          <w:i/>
          <w:kern w:val="0"/>
          <w:szCs w:val="24"/>
          <w:lang w:val="en-GB" w:eastAsia="en-US"/>
        </w:rPr>
        <w:t xml:space="preserve">a </w:t>
      </w:r>
      <w:r>
        <w:rPr>
          <w:rFonts w:ascii="Times" w:eastAsia="Batang" w:hAnsi="Times" w:cs="Times New Roman"/>
          <w:b/>
          <w:i/>
          <w:kern w:val="0"/>
          <w:szCs w:val="24"/>
          <w:lang w:val="en-GB" w:eastAsia="en-US"/>
        </w:rPr>
        <w:t>plug-and-play manner</w:t>
      </w:r>
      <w:r w:rsidR="00C721F5" w:rsidRPr="00C721F5">
        <w:rPr>
          <w:rFonts w:ascii="Times" w:eastAsia="Batang" w:hAnsi="Times" w:cs="Times New Roman"/>
          <w:b/>
          <w:i/>
          <w:kern w:val="0"/>
          <w:szCs w:val="24"/>
          <w:lang w:val="en-GB" w:eastAsia="en-US"/>
        </w:rPr>
        <w:t xml:space="preserve">.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Z4</w:t>
      </w:r>
      <w:r w:rsidR="00C721F5"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Z5</w:t>
      </w:r>
      <w:r w:rsidR="00C721F5"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w:t>
      </w:r>
      <w:r w:rsidR="0018013E">
        <w:rPr>
          <w:rFonts w:ascii="Times" w:eastAsia="Batang" w:hAnsi="Times" w:cs="Times New Roman"/>
          <w:kern w:val="0"/>
          <w:szCs w:val="24"/>
          <w:lang w:val="en-GB"/>
        </w:rPr>
        <w:t>cases</w:t>
      </w:r>
      <w:r w:rsidRPr="00C721F5">
        <w:rPr>
          <w:rFonts w:ascii="Times" w:eastAsia="Batang" w:hAnsi="Times" w:cs="Times New Roman"/>
          <w:kern w:val="0"/>
          <w:szCs w:val="24"/>
          <w:lang w:val="en-GB"/>
        </w:rPr>
        <w:t xml:space="preserve">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w:t>
      </w:r>
    </w:p>
    <w:p w:rsidR="0018013E" w:rsidRDefault="0018013E" w:rsidP="00C721F5">
      <w:pPr>
        <w:widowControl/>
        <w:wordWrap/>
        <w:autoSpaceDE/>
        <w:autoSpaceDN/>
        <w:spacing w:after="0" w:line="240" w:lineRule="auto"/>
        <w:rPr>
          <w:rFonts w:ascii="Times" w:eastAsia="Batang" w:hAnsi="Times" w:cs="Times New Roman"/>
          <w:kern w:val="0"/>
          <w:szCs w:val="24"/>
          <w:lang w:val="en-GB"/>
        </w:rPr>
      </w:pPr>
    </w:p>
    <w:p w:rsidR="0018013E" w:rsidRPr="00C721F5" w:rsidRDefault="0018013E"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Summarizing our observation, the above 6 cases in terms of enabling the UE to run an AIML model in ‘plug-and-play’ manner,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D16381" w:rsidRPr="00C721F5"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Observation#</w:t>
      </w:r>
      <w:r w:rsidR="00CB3743">
        <w:rPr>
          <w:rFonts w:ascii="Times" w:eastAsia="Batang" w:hAnsi="Times" w:cs="Times New Roman"/>
          <w:b/>
          <w:i/>
          <w:kern w:val="0"/>
          <w:szCs w:val="24"/>
          <w:lang w:val="en-GB" w:eastAsia="en-US"/>
        </w:rPr>
        <w:t>5</w:t>
      </w:r>
      <w:r w:rsidRPr="00C721F5">
        <w:rPr>
          <w:rFonts w:ascii="Times" w:eastAsia="Batang" w:hAnsi="Times" w:cs="Times New Roman"/>
          <w:b/>
          <w:i/>
          <w:kern w:val="0"/>
          <w:szCs w:val="24"/>
          <w:lang w:val="en-GB" w:eastAsia="en-US"/>
        </w:rPr>
        <w:t xml:space="preserve">: </w:t>
      </w:r>
    </w:p>
    <w:p w:rsidR="00D16381"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D16381"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Cases: </w:t>
      </w:r>
      <w:r w:rsidR="00FD33F0">
        <w:rPr>
          <w:rFonts w:ascii="Times" w:hAnsi="Times" w:cs="Times New Roman"/>
          <w:b/>
          <w:i/>
          <w:lang w:val="en-GB" w:eastAsia="en-US"/>
        </w:rPr>
        <w:t xml:space="preserve">z2, </w:t>
      </w:r>
      <w:r w:rsidR="00D16381">
        <w:rPr>
          <w:rFonts w:ascii="Times" w:hAnsi="Times" w:cs="Times New Roman"/>
          <w:b/>
          <w:i/>
          <w:lang w:val="en-GB" w:eastAsia="en-US"/>
        </w:rPr>
        <w:t xml:space="preserve">z3, z4 and z5, do </w:t>
      </w:r>
      <w:r>
        <w:rPr>
          <w:rFonts w:ascii="Times" w:hAnsi="Times" w:cs="Times New Roman"/>
          <w:b/>
          <w:i/>
          <w:lang w:val="en-GB" w:eastAsia="en-US"/>
        </w:rPr>
        <w:t xml:space="preserve">not </w:t>
      </w:r>
      <w:r w:rsidR="00D16381">
        <w:rPr>
          <w:rFonts w:ascii="Times" w:hAnsi="Times" w:cs="Times New Roman"/>
          <w:b/>
          <w:i/>
          <w:lang w:val="en-GB" w:eastAsia="en-US"/>
        </w:rPr>
        <w:t>allow the UE to receive and run AI</w:t>
      </w:r>
      <w:r w:rsidR="00160999">
        <w:rPr>
          <w:rFonts w:ascii="Times" w:hAnsi="Times" w:cs="Times New Roman"/>
          <w:b/>
          <w:i/>
          <w:lang w:val="en-GB" w:eastAsia="en-US"/>
        </w:rPr>
        <w:t>/</w:t>
      </w:r>
      <w:r w:rsidR="00D16381">
        <w:rPr>
          <w:rFonts w:ascii="Times" w:hAnsi="Times" w:cs="Times New Roman"/>
          <w:b/>
          <w:i/>
          <w:lang w:val="en-GB" w:eastAsia="en-US"/>
        </w:rPr>
        <w:t>ML model</w:t>
      </w:r>
      <w:r w:rsidR="00CB3743">
        <w:rPr>
          <w:rFonts w:ascii="Times" w:hAnsi="Times" w:cs="Times New Roman"/>
          <w:b/>
          <w:i/>
          <w:lang w:val="en-GB" w:eastAsia="en-US"/>
        </w:rPr>
        <w:t>s</w:t>
      </w:r>
      <w:r w:rsidR="00D16381">
        <w:rPr>
          <w:rFonts w:ascii="Times" w:hAnsi="Times" w:cs="Times New Roman"/>
          <w:b/>
          <w:i/>
          <w:lang w:val="en-GB" w:eastAsia="en-US"/>
        </w:rPr>
        <w:t xml:space="preserve"> in a ‘plug-and-play’ manner</w:t>
      </w:r>
      <w:r w:rsidR="00CB3743">
        <w:rPr>
          <w:rFonts w:ascii="Times" w:hAnsi="Times" w:cs="Times New Roman"/>
          <w:b/>
          <w:i/>
          <w:lang w:val="en-GB" w:eastAsia="en-US"/>
        </w:rPr>
        <w:t xml:space="preserve">, i.e., without additional steps for UE-specific compilation and optimization. </w:t>
      </w:r>
      <w:r w:rsidR="00D16381">
        <w:rPr>
          <w:rFonts w:ascii="Times" w:hAnsi="Times" w:cs="Times New Roman"/>
          <w:b/>
          <w:i/>
          <w:lang w:val="en-GB" w:eastAsia="en-US"/>
        </w:rPr>
        <w:t xml:space="preserve">  </w:t>
      </w:r>
    </w:p>
    <w:p w:rsidR="0018013E" w:rsidRPr="002F3B5C" w:rsidRDefault="00D16381"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Case</w:t>
      </w:r>
      <w:r w:rsidR="0018013E">
        <w:rPr>
          <w:rFonts w:ascii="Times" w:hAnsi="Times" w:cs="Times New Roman"/>
          <w:b/>
          <w:i/>
          <w:lang w:val="en-GB" w:eastAsia="en-US"/>
        </w:rPr>
        <w:t xml:space="preserve"> y1 and </w:t>
      </w:r>
      <w:r w:rsidR="00FD33F0">
        <w:rPr>
          <w:rFonts w:ascii="Times" w:hAnsi="Times" w:cs="Times New Roman"/>
          <w:b/>
          <w:i/>
          <w:lang w:val="en-GB" w:eastAsia="en-US"/>
        </w:rPr>
        <w:t>z1 allow</w:t>
      </w:r>
      <w:r>
        <w:rPr>
          <w:rFonts w:ascii="Times" w:hAnsi="Times" w:cs="Times New Roman"/>
          <w:b/>
          <w:i/>
          <w:lang w:val="en-GB" w:eastAsia="en-US"/>
        </w:rPr>
        <w:t xml:space="preserve"> a UE to receive and run AI</w:t>
      </w:r>
      <w:r w:rsidR="00160999">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i.e., without additional steps for UE-specific compilation and optimization.</w:t>
      </w:r>
    </w:p>
    <w:p w:rsidR="002F3B5C" w:rsidRDefault="002F3B5C" w:rsidP="00184D1E">
      <w:pPr>
        <w:widowControl/>
        <w:wordWrap/>
        <w:autoSpaceDE/>
        <w:autoSpaceDN/>
        <w:spacing w:after="0" w:line="240" w:lineRule="auto"/>
        <w:rPr>
          <w:rFonts w:ascii="Times" w:eastAsia="Batang" w:hAnsi="Times" w:cs="Times New Roman"/>
          <w:kern w:val="0"/>
          <w:szCs w:val="24"/>
          <w:lang w:val="en-GB"/>
        </w:rPr>
      </w:pPr>
    </w:p>
    <w:p w:rsidR="00184D1E" w:rsidRPr="002F3B5C" w:rsidRDefault="00184D1E" w:rsidP="00184D1E">
      <w:pPr>
        <w:widowControl/>
        <w:wordWrap/>
        <w:autoSpaceDE/>
        <w:autoSpaceDN/>
        <w:spacing w:after="0" w:line="240" w:lineRule="auto"/>
        <w:rPr>
          <w:rFonts w:ascii="Times" w:eastAsia="Batang" w:hAnsi="Times" w:cs="Times New Roman"/>
          <w:kern w:val="0"/>
          <w:szCs w:val="24"/>
          <w:lang w:val="en-GB"/>
        </w:rPr>
      </w:pPr>
      <w:r w:rsidRPr="00184D1E">
        <w:rPr>
          <w:rFonts w:ascii="Times" w:eastAsia="Batang" w:hAnsi="Times" w:cs="Times New Roman"/>
          <w:kern w:val="0"/>
          <w:szCs w:val="24"/>
          <w:lang w:val="en-GB"/>
        </w:rPr>
        <w:t>Thus, we propose the following:</w:t>
      </w:r>
    </w:p>
    <w:p w:rsidR="0018013E" w:rsidRDefault="0018013E" w:rsidP="0018013E">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Proposal#2</w:t>
      </w:r>
      <w:r w:rsidR="00FB75E4">
        <w:rPr>
          <w:rFonts w:ascii="Times" w:eastAsia="Batang" w:hAnsi="Times" w:cs="Times New Roman"/>
          <w:b/>
          <w:i/>
          <w:kern w:val="0"/>
          <w:szCs w:val="24"/>
          <w:lang w:val="en-GB" w:eastAsia="en-US"/>
        </w:rPr>
        <w:t xml:space="preserve">: </w:t>
      </w:r>
      <w:r w:rsidR="00A333A9">
        <w:rPr>
          <w:rFonts w:ascii="Times" w:eastAsia="Batang" w:hAnsi="Times" w:cs="Times New Roman"/>
          <w:b/>
          <w:i/>
          <w:kern w:val="0"/>
          <w:szCs w:val="24"/>
          <w:lang w:val="en-GB" w:eastAsia="en-US"/>
        </w:rPr>
        <w:t>For</w:t>
      </w:r>
      <w:r w:rsidR="00CB3743">
        <w:rPr>
          <w:rFonts w:ascii="Times" w:eastAsia="Batang" w:hAnsi="Times" w:cs="Times New Roman"/>
          <w:b/>
          <w:i/>
          <w:kern w:val="0"/>
          <w:szCs w:val="24"/>
          <w:lang w:val="en-GB" w:eastAsia="en-US"/>
        </w:rPr>
        <w:t xml:space="preserve"> model delivery/transfer</w:t>
      </w:r>
      <w:r w:rsidR="00A333A9">
        <w:rPr>
          <w:rFonts w:ascii="Times" w:eastAsia="Batang" w:hAnsi="Times" w:cs="Times New Roman"/>
          <w:b/>
          <w:i/>
          <w:kern w:val="0"/>
          <w:szCs w:val="24"/>
          <w:lang w:val="en-GB" w:eastAsia="en-US"/>
        </w:rPr>
        <w:t>, RAN1 concludes</w:t>
      </w:r>
      <w:r w:rsidR="00CB3743">
        <w:rPr>
          <w:rFonts w:ascii="Times" w:eastAsia="Batang" w:hAnsi="Times" w:cs="Times New Roman"/>
          <w:b/>
          <w:i/>
          <w:kern w:val="0"/>
          <w:szCs w:val="24"/>
          <w:lang w:val="en-GB" w:eastAsia="en-US"/>
        </w:rPr>
        <w:t xml:space="preserve"> </w:t>
      </w:r>
    </w:p>
    <w:p w:rsidR="0018013E"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Cases z2, z3, z4 and z5, do not allow the UE to receive and run AI</w:t>
      </w:r>
      <w:r w:rsidR="003E5251">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xml:space="preserve">, i.e., without additional steps for UE-specific compilation and optimization.   </w:t>
      </w:r>
      <w:r>
        <w:rPr>
          <w:rFonts w:ascii="Times" w:hAnsi="Times" w:cs="Times New Roman"/>
          <w:b/>
          <w:i/>
          <w:lang w:val="en-GB" w:eastAsia="en-US"/>
        </w:rPr>
        <w:t xml:space="preserve">  </w:t>
      </w:r>
    </w:p>
    <w:p w:rsidR="00C721F5" w:rsidRDefault="0018013E"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Specification support for </w:t>
      </w:r>
      <w:r w:rsidR="00CB3743">
        <w:rPr>
          <w:rFonts w:ascii="Times" w:hAnsi="Times" w:cs="Times New Roman"/>
          <w:b/>
          <w:i/>
          <w:lang w:val="en-GB" w:eastAsia="en-US"/>
        </w:rPr>
        <w:t>case-</w:t>
      </w:r>
      <w:r>
        <w:rPr>
          <w:rFonts w:ascii="Times" w:hAnsi="Times" w:cs="Times New Roman"/>
          <w:b/>
          <w:i/>
          <w:lang w:val="en-GB" w:eastAsia="en-US"/>
        </w:rPr>
        <w:t xml:space="preserve">z1 is not justified as the same </w:t>
      </w:r>
      <w:r w:rsidR="00FB75E4">
        <w:rPr>
          <w:rFonts w:ascii="Times" w:hAnsi="Times" w:cs="Times New Roman"/>
          <w:b/>
          <w:i/>
          <w:lang w:val="en-GB" w:eastAsia="en-US"/>
        </w:rPr>
        <w:t xml:space="preserve">UE </w:t>
      </w:r>
      <w:r>
        <w:rPr>
          <w:rFonts w:ascii="Times" w:hAnsi="Times" w:cs="Times New Roman"/>
          <w:b/>
          <w:i/>
          <w:lang w:val="en-GB" w:eastAsia="en-US"/>
        </w:rPr>
        <w:t>vendor</w:t>
      </w:r>
      <w:r w:rsidR="00FB75E4">
        <w:rPr>
          <w:rFonts w:ascii="Times" w:hAnsi="Times" w:cs="Times New Roman"/>
          <w:b/>
          <w:i/>
          <w:lang w:val="en-GB" w:eastAsia="en-US"/>
        </w:rPr>
        <w:t xml:space="preserve"> </w:t>
      </w:r>
      <w:r>
        <w:rPr>
          <w:rFonts w:ascii="Times" w:hAnsi="Times" w:cs="Times New Roman"/>
          <w:b/>
          <w:i/>
          <w:lang w:val="en-GB" w:eastAsia="en-US"/>
        </w:rPr>
        <w:t xml:space="preserve">would train the model. Hence, proprietary solutions, e.g., </w:t>
      </w:r>
      <w:r w:rsidR="00CB3743">
        <w:rPr>
          <w:rFonts w:ascii="Times" w:hAnsi="Times" w:cs="Times New Roman"/>
          <w:b/>
          <w:i/>
          <w:lang w:val="en-GB" w:eastAsia="en-US"/>
        </w:rPr>
        <w:t>case-</w:t>
      </w:r>
      <w:r>
        <w:rPr>
          <w:rFonts w:ascii="Times" w:hAnsi="Times" w:cs="Times New Roman"/>
          <w:b/>
          <w:i/>
          <w:lang w:val="en-GB" w:eastAsia="en-US"/>
        </w:rPr>
        <w:t xml:space="preserve">y, can be </w:t>
      </w:r>
      <w:r w:rsidR="00CB3743">
        <w:rPr>
          <w:rFonts w:ascii="Times" w:hAnsi="Times" w:cs="Times New Roman"/>
          <w:b/>
          <w:i/>
          <w:lang w:val="en-GB" w:eastAsia="en-US"/>
        </w:rPr>
        <w:t>used.</w:t>
      </w:r>
      <w:r>
        <w:rPr>
          <w:rFonts w:ascii="Times" w:hAnsi="Times" w:cs="Times New Roman"/>
          <w:b/>
          <w:i/>
          <w:lang w:val="en-GB" w:eastAsia="en-US"/>
        </w:rPr>
        <w:t xml:space="preserve">  </w:t>
      </w: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503E99" w:rsidRDefault="00503E99"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Default="00232CF0" w:rsidP="00232CF0">
      <w:pPr>
        <w:pStyle w:val="ListParagraph"/>
        <w:wordWrap/>
        <w:autoSpaceDE/>
        <w:autoSpaceDN/>
        <w:ind w:leftChars="0" w:left="1604"/>
        <w:rPr>
          <w:rFonts w:ascii="Times" w:hAnsi="Times" w:cs="Times New Roman"/>
          <w:b/>
          <w:i/>
          <w:lang w:val="en-GB" w:eastAsia="en-US"/>
        </w:rPr>
      </w:pPr>
    </w:p>
    <w:p w:rsidR="00232CF0" w:rsidRPr="00F134D5" w:rsidRDefault="00232CF0" w:rsidP="00232CF0">
      <w:pPr>
        <w:pStyle w:val="ListParagraph"/>
        <w:wordWrap/>
        <w:autoSpaceDE/>
        <w:autoSpaceDN/>
        <w:ind w:leftChars="0" w:left="1604"/>
        <w:rPr>
          <w:rFonts w:ascii="Times" w:hAnsi="Times" w:cs="Times New Roman"/>
          <w:b/>
          <w:i/>
          <w:lang w:val="en-GB" w:eastAsia="en-US"/>
        </w:rPr>
      </w:pPr>
    </w:p>
    <w:p w:rsidR="00C721F5" w:rsidRDefault="00C721F5" w:rsidP="001377FD">
      <w:pPr>
        <w:pStyle w:val="ListParagraph"/>
        <w:keepNext/>
        <w:numPr>
          <w:ilvl w:val="1"/>
          <w:numId w:val="7"/>
        </w:numPr>
        <w:wordWrap/>
        <w:autoSpaceDE/>
        <w:autoSpaceDN/>
        <w:spacing w:after="240" w:line="276" w:lineRule="auto"/>
        <w:ind w:leftChars="0" w:right="284"/>
        <w:jc w:val="left"/>
        <w:outlineLvl w:val="1"/>
        <w:rPr>
          <w:rFonts w:ascii="Times New Roman" w:hAnsi="Times New Roman" w:cs="Times New Roman"/>
          <w:bCs/>
          <w:sz w:val="28"/>
          <w:lang w:val="en-GB" w:eastAsia="en-US"/>
        </w:rPr>
      </w:pPr>
      <w:r w:rsidRPr="00F134D5">
        <w:rPr>
          <w:rFonts w:ascii="Times New Roman" w:hAnsi="Times New Roman" w:cs="Times New Roman"/>
          <w:bCs/>
          <w:sz w:val="28"/>
          <w:lang w:val="en-GB" w:eastAsia="en-US"/>
        </w:rPr>
        <w:lastRenderedPageBreak/>
        <w:t>Life cycle management (LCM)</w:t>
      </w:r>
    </w:p>
    <w:p w:rsidR="00A1591C" w:rsidRDefault="00A1591C" w:rsidP="00A1591C">
      <w:pPr>
        <w:widowControl/>
        <w:wordWrap/>
        <w:autoSpaceDE/>
        <w:autoSpaceDN/>
        <w:spacing w:after="0" w:line="240" w:lineRule="auto"/>
        <w:rPr>
          <w:rFonts w:ascii="Times" w:eastAsia="Batang" w:hAnsi="Times" w:cs="Times New Roman"/>
          <w:kern w:val="0"/>
          <w:szCs w:val="24"/>
          <w:lang w:val="en-GB"/>
        </w:rPr>
      </w:pPr>
      <w:r w:rsidRPr="00A1591C">
        <w:rPr>
          <w:rFonts w:ascii="Times" w:eastAsia="Batang" w:hAnsi="Times" w:cs="Times New Roman"/>
          <w:kern w:val="0"/>
          <w:szCs w:val="24"/>
          <w:lang w:val="en-GB"/>
        </w:rPr>
        <w:t xml:space="preserve">In the following, we discuss on the remaining aspects of </w:t>
      </w:r>
      <w:r>
        <w:rPr>
          <w:rFonts w:ascii="Times" w:eastAsia="Batang" w:hAnsi="Times" w:cs="Times New Roman"/>
          <w:kern w:val="0"/>
          <w:szCs w:val="24"/>
          <w:lang w:val="en-GB"/>
        </w:rPr>
        <w:t xml:space="preserve">model life-cycle management (LCM). </w:t>
      </w:r>
    </w:p>
    <w:tbl>
      <w:tblPr>
        <w:tblpPr w:leftFromText="180" w:rightFromText="180" w:vertAnchor="text" w:horzAnchor="margin"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591C" w:rsidRPr="00C721F5" w:rsidTr="00A1591C">
        <w:tc>
          <w:tcPr>
            <w:tcW w:w="9629" w:type="dxa"/>
            <w:shd w:val="clear" w:color="auto" w:fill="auto"/>
          </w:tcPr>
          <w:p w:rsidR="00A1591C" w:rsidRPr="00A1591C" w:rsidRDefault="00A1591C" w:rsidP="00A1591C">
            <w:pPr>
              <w:wordWrap/>
              <w:autoSpaceDE/>
              <w:autoSpaceDN/>
              <w:rPr>
                <w:rFonts w:ascii="Times New Roman" w:hAnsi="Times New Roman"/>
                <w:szCs w:val="20"/>
              </w:rPr>
            </w:pPr>
            <w:r>
              <w:rPr>
                <w:rFonts w:ascii="Times New Roman" w:hAnsi="Times New Roman"/>
                <w:szCs w:val="20"/>
              </w:rPr>
              <w:t>RAN#101</w:t>
            </w:r>
          </w:p>
          <w:p w:rsidR="00A1591C" w:rsidRDefault="00A1591C" w:rsidP="001377FD">
            <w:pPr>
              <w:pStyle w:val="ListParagraph"/>
              <w:widowControl w:val="0"/>
              <w:numPr>
                <w:ilvl w:val="1"/>
                <w:numId w:val="16"/>
              </w:numPr>
              <w:wordWrap/>
              <w:autoSpaceDE/>
              <w:autoSpaceDN/>
              <w:ind w:leftChars="0"/>
              <w:rPr>
                <w:rFonts w:ascii="Times New Roman" w:hAnsi="Times New Roman"/>
                <w:szCs w:val="20"/>
              </w:rPr>
            </w:pPr>
            <w:r>
              <w:rPr>
                <w:rFonts w:ascii="Times New Roman" w:hAnsi="Times New Roman"/>
                <w:szCs w:val="20"/>
              </w:rPr>
              <w:t>Complete General Framework (agenda 9.2.1):</w:t>
            </w:r>
          </w:p>
          <w:p w:rsidR="00A1591C" w:rsidRPr="00C33498" w:rsidRDefault="00A1591C" w:rsidP="001377FD">
            <w:pPr>
              <w:pStyle w:val="ListParagraph"/>
              <w:widowControl w:val="0"/>
              <w:numPr>
                <w:ilvl w:val="2"/>
                <w:numId w:val="16"/>
              </w:numPr>
              <w:wordWrap/>
              <w:autoSpaceDE/>
              <w:autoSpaceDN/>
              <w:ind w:leftChars="0"/>
              <w:rPr>
                <w:rFonts w:ascii="Times New Roman" w:hAnsi="Times New Roman"/>
                <w:szCs w:val="20"/>
              </w:rPr>
            </w:pPr>
            <w:r w:rsidRPr="00A1591C">
              <w:rPr>
                <w:rFonts w:ascii="Times New Roman" w:hAnsi="Times New Roman"/>
                <w:szCs w:val="20"/>
                <w:highlight w:val="yellow"/>
              </w:rPr>
              <w:t>Further discussion and conclusion on</w:t>
            </w:r>
            <w:r w:rsidRPr="003D0215">
              <w:rPr>
                <w:rFonts w:ascii="Times New Roman" w:hAnsi="Times New Roman"/>
                <w:szCs w:val="20"/>
                <w:highlight w:val="yellow"/>
              </w:rPr>
              <w:t xml:space="preserve"> functionality-based LCM and model-ID-based LCM, including model identification procedures</w:t>
            </w:r>
          </w:p>
          <w:p w:rsidR="00A1591C" w:rsidRDefault="00A1591C" w:rsidP="001377FD">
            <w:pPr>
              <w:pStyle w:val="ListParagraph"/>
              <w:widowControl w:val="0"/>
              <w:numPr>
                <w:ilvl w:val="2"/>
                <w:numId w:val="16"/>
              </w:numPr>
              <w:wordWrap/>
              <w:autoSpaceDE/>
              <w:autoSpaceDN/>
              <w:ind w:leftChars="0"/>
              <w:rPr>
                <w:rFonts w:ascii="Times New Roman" w:hAnsi="Times New Roman"/>
                <w:szCs w:val="20"/>
              </w:rPr>
            </w:pPr>
            <w:r w:rsidRPr="00C33498">
              <w:rPr>
                <w:rFonts w:ascii="Times New Roman" w:hAnsi="Times New Roman"/>
                <w:szCs w:val="20"/>
              </w:rPr>
              <w:t>Further discussion and conclusion on model delivery/transfer analysis</w:t>
            </w:r>
          </w:p>
          <w:p w:rsidR="00A1591C" w:rsidRPr="0042448E" w:rsidRDefault="00A1591C" w:rsidP="00A1591C">
            <w:pPr>
              <w:widowControl/>
              <w:shd w:val="clear" w:color="auto" w:fill="FFFFFF"/>
              <w:wordWrap/>
              <w:autoSpaceDE/>
              <w:autoSpaceDN/>
              <w:spacing w:after="0" w:line="240" w:lineRule="auto"/>
              <w:jc w:val="left"/>
              <w:rPr>
                <w:rFonts w:ascii="Times" w:eastAsia="DengXian" w:hAnsi="Times" w:cs="Times New Roman"/>
                <w:kern w:val="0"/>
                <w:szCs w:val="24"/>
                <w:lang w:eastAsia="zh-CN"/>
              </w:rPr>
            </w:pPr>
          </w:p>
        </w:tc>
      </w:tr>
    </w:tbl>
    <w:p w:rsidR="00C86B17" w:rsidRDefault="00C86B17" w:rsidP="00A1591C">
      <w:pPr>
        <w:widowControl/>
        <w:wordWrap/>
        <w:autoSpaceDE/>
        <w:autoSpaceDN/>
        <w:spacing w:after="0" w:line="240" w:lineRule="auto"/>
        <w:rPr>
          <w:rFonts w:ascii="Times" w:eastAsia="Batang" w:hAnsi="Times" w:cs="Times New Roman"/>
          <w:kern w:val="0"/>
          <w:szCs w:val="24"/>
          <w:lang w:val="en-GB"/>
        </w:rPr>
      </w:pPr>
    </w:p>
    <w:p w:rsidR="00C86B17" w:rsidRDefault="00C86B17" w:rsidP="00A1591C">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First, it is essential to identify when functionality-based LCM and model-ID-based LCM are applicable. In our view, the main difference between these two LCM types is whether </w:t>
      </w:r>
      <w:r w:rsidR="0011258D">
        <w:rPr>
          <w:rFonts w:ascii="Times" w:eastAsia="Batang" w:hAnsi="Times" w:cs="Times New Roman"/>
          <w:kern w:val="0"/>
          <w:szCs w:val="24"/>
          <w:lang w:val="en-GB"/>
        </w:rPr>
        <w:t xml:space="preserve">it is </w:t>
      </w:r>
      <w:r>
        <w:rPr>
          <w:rFonts w:ascii="Times" w:eastAsia="Batang" w:hAnsi="Times" w:cs="Times New Roman"/>
          <w:kern w:val="0"/>
          <w:szCs w:val="24"/>
          <w:lang w:val="en-GB"/>
        </w:rPr>
        <w:t>desire</w:t>
      </w:r>
      <w:r w:rsidR="0011258D">
        <w:rPr>
          <w:rFonts w:ascii="Times" w:eastAsia="Batang" w:hAnsi="Times" w:cs="Times New Roman"/>
          <w:kern w:val="0"/>
          <w:szCs w:val="24"/>
          <w:lang w:val="en-GB"/>
        </w:rPr>
        <w:t>d</w:t>
      </w:r>
      <w:r>
        <w:rPr>
          <w:rFonts w:ascii="Times" w:eastAsia="Batang" w:hAnsi="Times" w:cs="Times New Roman"/>
          <w:kern w:val="0"/>
          <w:szCs w:val="24"/>
          <w:lang w:val="en-GB"/>
        </w:rPr>
        <w:t xml:space="preserve"> </w:t>
      </w:r>
      <w:r w:rsidR="0011258D">
        <w:rPr>
          <w:rFonts w:ascii="Times" w:eastAsia="Batang" w:hAnsi="Times" w:cs="Times New Roman"/>
          <w:kern w:val="0"/>
          <w:szCs w:val="24"/>
          <w:lang w:val="en-GB"/>
        </w:rPr>
        <w:t xml:space="preserve">the network </w:t>
      </w:r>
      <w:r>
        <w:rPr>
          <w:rFonts w:ascii="Times" w:eastAsia="Batang" w:hAnsi="Times" w:cs="Times New Roman"/>
          <w:kern w:val="0"/>
          <w:szCs w:val="24"/>
          <w:lang w:val="en-GB"/>
        </w:rPr>
        <w:t xml:space="preserve">to manage the AI/ML operation at </w:t>
      </w:r>
      <w:r w:rsidR="0011258D">
        <w:rPr>
          <w:rFonts w:ascii="Times" w:eastAsia="Batang" w:hAnsi="Times" w:cs="Times New Roman"/>
          <w:kern w:val="0"/>
          <w:szCs w:val="24"/>
          <w:lang w:val="en-GB"/>
        </w:rPr>
        <w:t xml:space="preserve">the UE-side on </w:t>
      </w:r>
      <w:r>
        <w:rPr>
          <w:rFonts w:ascii="Times" w:eastAsia="Batang" w:hAnsi="Times" w:cs="Times New Roman"/>
          <w:kern w:val="0"/>
          <w:szCs w:val="24"/>
          <w:lang w:val="en-GB"/>
        </w:rPr>
        <w:t xml:space="preserve">the </w:t>
      </w:r>
      <w:r w:rsidR="0011258D">
        <w:rPr>
          <w:rFonts w:ascii="Times" w:eastAsia="Batang" w:hAnsi="Times" w:cs="Times New Roman"/>
          <w:kern w:val="0"/>
          <w:szCs w:val="24"/>
          <w:lang w:val="en-GB"/>
        </w:rPr>
        <w:t xml:space="preserve">AI/ML </w:t>
      </w:r>
      <w:r>
        <w:rPr>
          <w:rFonts w:ascii="Times" w:eastAsia="Batang" w:hAnsi="Times" w:cs="Times New Roman"/>
          <w:kern w:val="0"/>
          <w:szCs w:val="24"/>
          <w:lang w:val="en-GB"/>
        </w:rPr>
        <w:t xml:space="preserve">model-level or AI/ML functionality level. </w:t>
      </w:r>
    </w:p>
    <w:p w:rsidR="00A1591C" w:rsidRDefault="00C86B17" w:rsidP="00A1591C">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p>
    <w:p w:rsidR="00C86B17" w:rsidRDefault="00C86B17" w:rsidP="00C86B17">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Proposal#3: For the UE-side </w:t>
      </w:r>
      <w:r w:rsidR="00232CF0">
        <w:rPr>
          <w:rFonts w:ascii="Times" w:eastAsia="Batang" w:hAnsi="Times" w:cs="Times New Roman"/>
          <w:b/>
          <w:i/>
          <w:kern w:val="0"/>
          <w:szCs w:val="24"/>
          <w:lang w:val="en-GB" w:eastAsia="en-US"/>
        </w:rPr>
        <w:t xml:space="preserve">models </w:t>
      </w:r>
      <w:r>
        <w:rPr>
          <w:rFonts w:ascii="Times" w:eastAsia="Batang" w:hAnsi="Times" w:cs="Times New Roman"/>
          <w:b/>
          <w:i/>
          <w:kern w:val="0"/>
          <w:szCs w:val="24"/>
          <w:lang w:val="en-GB" w:eastAsia="en-US"/>
        </w:rPr>
        <w:t xml:space="preserve">and UE-part of two-sided models: </w:t>
      </w:r>
    </w:p>
    <w:p w:rsidR="00C86B17" w:rsidRDefault="00C86B17"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Functionality-</w:t>
      </w:r>
      <w:r w:rsidRPr="00C86B17">
        <w:rPr>
          <w:rFonts w:ascii="Times" w:hAnsi="Times" w:cs="Times New Roman"/>
          <w:b/>
          <w:i/>
          <w:lang w:val="en-GB" w:eastAsia="en-US"/>
        </w:rPr>
        <w:t xml:space="preserve">based LCM is applicable for </w:t>
      </w:r>
      <w:r>
        <w:rPr>
          <w:rFonts w:ascii="Times" w:hAnsi="Times" w:cs="Times New Roman"/>
          <w:b/>
          <w:i/>
          <w:lang w:val="en-GB" w:eastAsia="en-US"/>
        </w:rPr>
        <w:t xml:space="preserve">network’s </w:t>
      </w:r>
      <w:r w:rsidR="00235A5A">
        <w:rPr>
          <w:rFonts w:ascii="Times" w:hAnsi="Times" w:cs="Times New Roman"/>
          <w:b/>
          <w:i/>
          <w:lang w:val="en-GB" w:eastAsia="en-US"/>
        </w:rPr>
        <w:t xml:space="preserve">AI/ML </w:t>
      </w:r>
      <w:r>
        <w:rPr>
          <w:rFonts w:ascii="Times" w:hAnsi="Times" w:cs="Times New Roman"/>
          <w:b/>
          <w:i/>
          <w:lang w:val="en-GB" w:eastAsia="en-US"/>
        </w:rPr>
        <w:t>functionality</w:t>
      </w:r>
      <w:r w:rsidRPr="00C86B17">
        <w:rPr>
          <w:rFonts w:ascii="Times" w:hAnsi="Times" w:cs="Times New Roman"/>
          <w:b/>
          <w:i/>
          <w:lang w:val="en-GB" w:eastAsia="en-US"/>
        </w:rPr>
        <w:t>-level management of AI/ML operation at the UE.</w:t>
      </w:r>
    </w:p>
    <w:p w:rsidR="0011258D" w:rsidRDefault="0011258D"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Model-ID-based LCM is applicable for network’s AI/ML model-level management of AI/ML operation at the UE.</w:t>
      </w:r>
    </w:p>
    <w:p w:rsidR="0011258D" w:rsidRPr="00C86B17" w:rsidRDefault="0011258D" w:rsidP="0011258D">
      <w:pPr>
        <w:pStyle w:val="ListParagraph"/>
        <w:wordWrap/>
        <w:autoSpaceDE/>
        <w:autoSpaceDN/>
        <w:ind w:leftChars="0" w:left="1604"/>
        <w:rPr>
          <w:rFonts w:ascii="Times" w:hAnsi="Times" w:cs="Times New Roman"/>
          <w:b/>
          <w:i/>
          <w:lang w:val="en-GB" w:eastAsia="en-US"/>
        </w:rPr>
      </w:pPr>
    </w:p>
    <w:p w:rsidR="00C86B17" w:rsidRDefault="00C86B17" w:rsidP="00A1591C">
      <w:pPr>
        <w:widowControl/>
        <w:wordWrap/>
        <w:autoSpaceDE/>
        <w:autoSpaceDN/>
        <w:spacing w:after="0" w:line="240" w:lineRule="auto"/>
        <w:rPr>
          <w:rFonts w:ascii="Times" w:eastAsia="Batang" w:hAnsi="Times" w:cs="Times New Roman"/>
          <w:kern w:val="0"/>
          <w:szCs w:val="24"/>
          <w:lang w:val="en-GB"/>
        </w:rPr>
      </w:pPr>
    </w:p>
    <w:p w:rsidR="00C86B17" w:rsidRPr="00A1591C" w:rsidRDefault="00C86B17" w:rsidP="00A1591C">
      <w:pPr>
        <w:widowControl/>
        <w:wordWrap/>
        <w:autoSpaceDE/>
        <w:autoSpaceDN/>
        <w:spacing w:after="0" w:line="240" w:lineRule="auto"/>
        <w:rPr>
          <w:rFonts w:ascii="Times" w:eastAsia="Batang" w:hAnsi="Times" w:cs="Times New Roman"/>
          <w:kern w:val="0"/>
          <w:szCs w:val="24"/>
          <w:lang w:val="en-GB"/>
        </w:rPr>
      </w:pPr>
    </w:p>
    <w:p w:rsidR="00235A5A" w:rsidRPr="0090642E" w:rsidRDefault="00A1591C" w:rsidP="00232CF0">
      <w:pPr>
        <w:keepNext/>
        <w:wordWrap/>
        <w:autoSpaceDE/>
        <w:autoSpaceDN/>
        <w:ind w:left="142"/>
        <w:jc w:val="left"/>
        <w:outlineLvl w:val="2"/>
        <w:rPr>
          <w:rFonts w:ascii="Times" w:hAnsi="Times" w:cs="Times New Roman"/>
          <w:sz w:val="24"/>
          <w:lang w:val="en-GB"/>
        </w:rPr>
      </w:pPr>
      <w:r w:rsidRPr="0090642E">
        <w:rPr>
          <w:rFonts w:ascii="Times" w:hAnsi="Times" w:cs="Times New Roman"/>
          <w:sz w:val="24"/>
          <w:lang w:val="en-GB"/>
        </w:rPr>
        <w:t>2.2.1 On the Remaining Aspects of Functionality-based LCM</w:t>
      </w:r>
    </w:p>
    <w:p w:rsidR="00FF73D4" w:rsidRPr="00FF73D4"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RAN1 clarified what </w:t>
      </w:r>
      <w:r>
        <w:rPr>
          <w:rFonts w:ascii="Times" w:eastAsia="Batang" w:hAnsi="Times" w:cs="Times New Roman"/>
          <w:kern w:val="0"/>
          <w:szCs w:val="24"/>
          <w:lang w:val="en-GB"/>
        </w:rPr>
        <w:t>functionality</w:t>
      </w:r>
      <w:r>
        <w:rPr>
          <w:rFonts w:ascii="Times" w:eastAsia="Batang" w:hAnsi="Times" w:cs="Times New Roman" w:hint="eastAsia"/>
          <w:kern w:val="0"/>
          <w:szCs w:val="24"/>
          <w:lang w:val="en-GB"/>
        </w:rPr>
        <w:t xml:space="preserve"> </w:t>
      </w:r>
      <w:r>
        <w:rPr>
          <w:rFonts w:ascii="Times" w:eastAsia="Batang" w:hAnsi="Times" w:cs="Times New Roman"/>
          <w:kern w:val="0"/>
          <w:szCs w:val="24"/>
          <w:lang w:val="en-GB"/>
        </w:rPr>
        <w:t>refers to for functionality-based LCM as below.</w:t>
      </w:r>
      <w:r w:rsidR="0066210A">
        <w:rPr>
          <w:rFonts w:ascii="Times" w:eastAsia="Batang" w:hAnsi="Times" w:cs="Times New Roman"/>
          <w:kern w:val="0"/>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3D4" w:rsidRPr="00C721F5" w:rsidTr="00CE0F53">
        <w:tc>
          <w:tcPr>
            <w:tcW w:w="9629" w:type="dxa"/>
            <w:shd w:val="clear" w:color="auto" w:fill="auto"/>
          </w:tcPr>
          <w:p w:rsidR="00FF73D4" w:rsidRPr="00FF73D4" w:rsidRDefault="00FF73D4" w:rsidP="00FF73D4">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sidR="00E50231">
              <w:rPr>
                <w:rFonts w:ascii="Times New Roman" w:eastAsia="DengXian" w:hAnsi="Times New Roman"/>
                <w:highlight w:val="green"/>
                <w:lang w:eastAsia="zh-CN"/>
              </w:rPr>
              <w:t xml:space="preserve"> RAN1#112b-e</w:t>
            </w:r>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FF73D4" w:rsidRPr="00FF73D4"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Functionality refers to an AI/ML-enabled Feature/FG enabled by configuration(s), where configuration(s) </w:t>
            </w:r>
            <w:proofErr w:type="gramStart"/>
            <w:r w:rsidRPr="00FF73D4">
              <w:rPr>
                <w:rFonts w:ascii="Times" w:eastAsia="Batang" w:hAnsi="Times" w:cs="Times New Roman"/>
                <w:kern w:val="0"/>
                <w:szCs w:val="24"/>
                <w:lang w:val="en-GB"/>
              </w:rPr>
              <w:t>is(</w:t>
            </w:r>
            <w:proofErr w:type="gramEnd"/>
            <w:r w:rsidRPr="00FF73D4">
              <w:rPr>
                <w:rFonts w:ascii="Times" w:eastAsia="Batang" w:hAnsi="Times" w:cs="Times New Roman"/>
                <w:kern w:val="0"/>
                <w:szCs w:val="24"/>
                <w:lang w:val="en-GB"/>
              </w:rPr>
              <w:t>are) supported based on conditions indicated by UE capability.</w:t>
            </w:r>
          </w:p>
          <w:p w:rsidR="00FF73D4" w:rsidRPr="00FF73D4"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Correspondingly, functionality-based LCM operates based on, at least, one configuration of AI/ML-enabled Feature/FG or specific configurations of an AI/ML-enabled Feature/FG.</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t>
            </w:r>
            <w:proofErr w:type="spellStart"/>
            <w:r w:rsidRPr="00FF73D4">
              <w:rPr>
                <w:rFonts w:ascii="Times" w:eastAsia="Batang" w:hAnsi="Times" w:cs="Times New Roman" w:hint="eastAsia"/>
                <w:kern w:val="0"/>
                <w:szCs w:val="24"/>
                <w:lang w:val="en-GB"/>
              </w:rPr>
              <w:t>S</w:t>
            </w:r>
            <w:r w:rsidRPr="00FF73D4">
              <w:rPr>
                <w:rFonts w:ascii="Times" w:eastAsia="Batang" w:hAnsi="Times" w:cs="Times New Roman"/>
                <w:kern w:val="0"/>
                <w:szCs w:val="24"/>
                <w:lang w:val="en-GB"/>
              </w:rPr>
              <w:t>ignaling</w:t>
            </w:r>
            <w:proofErr w:type="spellEnd"/>
            <w:r w:rsidRPr="00FF73D4">
              <w:rPr>
                <w:rFonts w:ascii="Times" w:eastAsia="Batang" w:hAnsi="Times" w:cs="Times New Roman"/>
                <w:kern w:val="0"/>
                <w:szCs w:val="24"/>
                <w:lang w:val="en-GB"/>
              </w:rPr>
              <w:t xml:space="preserve"> to support functionality-based LCM operations, e.g., to activate/deactivate/</w:t>
            </w:r>
            <w:proofErr w:type="spellStart"/>
            <w:r w:rsidRPr="00FF73D4">
              <w:rPr>
                <w:rFonts w:ascii="Times" w:eastAsia="Batang" w:hAnsi="Times" w:cs="Times New Roman"/>
                <w:kern w:val="0"/>
                <w:szCs w:val="24"/>
                <w:lang w:val="en-GB"/>
              </w:rPr>
              <w:t>fallback</w:t>
            </w:r>
            <w:proofErr w:type="spellEnd"/>
            <w:r w:rsidRPr="00FF73D4">
              <w:rPr>
                <w:rFonts w:ascii="Times" w:eastAsia="Batang" w:hAnsi="Times" w:cs="Times New Roman"/>
                <w:kern w:val="0"/>
                <w:szCs w:val="24"/>
                <w:lang w:val="en-GB"/>
              </w:rPr>
              <w:t>/switch AI/ML functionalities</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Whether/how to address additional conditions (e.g., scenarios, sites, and datasets) to aid UE-side transparent model operations (without model identification) at the Functionality level</w:t>
            </w:r>
          </w:p>
          <w:p w:rsidR="00FF73D4" w:rsidRPr="00FF73D4" w:rsidRDefault="00FF73D4" w:rsidP="001377FD">
            <w:pPr>
              <w:widowControl/>
              <w:numPr>
                <w:ilvl w:val="2"/>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Other aspects that may constitute Functionality</w:t>
            </w:r>
          </w:p>
          <w:p w:rsidR="00841CA2" w:rsidRDefault="00FF73D4"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which aspects should be specified as conditions of a Feature/FG available for functionality will be discussed in each sub-use-case </w:t>
            </w:r>
            <w:proofErr w:type="gramStart"/>
            <w:r w:rsidRPr="00FF73D4">
              <w:rPr>
                <w:rFonts w:ascii="Times" w:eastAsia="Batang" w:hAnsi="Times" w:cs="Times New Roman"/>
                <w:kern w:val="0"/>
                <w:szCs w:val="24"/>
                <w:lang w:val="en-GB"/>
              </w:rPr>
              <w:t>agenda.</w:t>
            </w:r>
            <w:proofErr w:type="gramEnd"/>
          </w:p>
          <w:p w:rsidR="00FF73D4" w:rsidRPr="00841CA2" w:rsidRDefault="00841CA2" w:rsidP="00841CA2">
            <w:pPr>
              <w:widowControl/>
              <w:wordWrap/>
              <w:autoSpaceDE/>
              <w:autoSpaceDN/>
              <w:spacing w:after="0" w:line="240" w:lineRule="auto"/>
              <w:rPr>
                <w:rFonts w:ascii="Times" w:eastAsia="Batang" w:hAnsi="Times" w:cs="Times New Roman"/>
                <w:kern w:val="0"/>
                <w:szCs w:val="24"/>
                <w:lang w:val="en-GB"/>
              </w:rPr>
            </w:pPr>
            <w:r w:rsidRPr="00841CA2">
              <w:rPr>
                <w:rFonts w:ascii="Times" w:eastAsia="Batang" w:hAnsi="Times" w:cs="Times New Roman"/>
                <w:kern w:val="0"/>
                <w:szCs w:val="24"/>
                <w:lang w:val="en-GB"/>
              </w:rPr>
              <w:t>***</w:t>
            </w:r>
            <w:r>
              <w:rPr>
                <w:rFonts w:ascii="Times" w:eastAsia="Batang" w:hAnsi="Times" w:cs="Times New Roman"/>
                <w:kern w:val="0"/>
                <w:szCs w:val="24"/>
                <w:lang w:val="en-GB"/>
              </w:rPr>
              <w:t>text omitted***</w:t>
            </w:r>
          </w:p>
          <w:p w:rsid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w:t>
            </w:r>
            <w:r w:rsidR="002F5EA7">
              <w:rPr>
                <w:rFonts w:ascii="Times New Roman" w:eastAsia="DengXian" w:hAnsi="Times New Roman"/>
                <w:highlight w:val="green"/>
                <w:lang w:eastAsia="zh-CN"/>
              </w:rPr>
              <w:t>2b-e</w:t>
            </w:r>
          </w:p>
          <w:p w:rsidR="00190E9A" w:rsidRPr="00190E9A" w:rsidRDefault="00190E9A"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AD3768">
              <w:rPr>
                <w:rFonts w:ascii="Times" w:eastAsia="Batang" w:hAnsi="Times" w:cs="Times New Roman"/>
                <w:iCs/>
                <w:kern w:val="0"/>
                <w:szCs w:val="24"/>
                <w:highlight w:val="yellow"/>
                <w:lang w:val="en-GB"/>
              </w:rPr>
              <w:t>Study necessity, mechanisms, after functionality identificatio</w:t>
            </w:r>
            <w:r w:rsidRPr="00190E9A">
              <w:rPr>
                <w:rFonts w:ascii="Times" w:eastAsia="Batang" w:hAnsi="Times" w:cs="Times New Roman"/>
                <w:iCs/>
                <w:kern w:val="0"/>
                <w:szCs w:val="24"/>
                <w:lang w:val="en-GB"/>
              </w:rPr>
              <w:t>n, for UE to report updates on applicable </w:t>
            </w:r>
            <w:proofErr w:type="gramStart"/>
            <w:r w:rsidRPr="00190E9A">
              <w:rPr>
                <w:rFonts w:ascii="Times" w:eastAsia="Batang" w:hAnsi="Times" w:cs="Times New Roman"/>
                <w:iCs/>
                <w:kern w:val="0"/>
                <w:szCs w:val="24"/>
                <w:lang w:val="en-GB"/>
              </w:rPr>
              <w:t>functionality(</w:t>
            </w:r>
            <w:proofErr w:type="spellStart"/>
            <w:proofErr w:type="gramEnd"/>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among [configured/identified] functionality(</w:t>
            </w:r>
            <w:proofErr w:type="spellStart"/>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where the applicable functionalities may be a subset of all [configured/identified] functionalities.</w:t>
            </w:r>
          </w:p>
          <w:p w:rsidR="00190E9A" w:rsidRPr="0066210A" w:rsidRDefault="00190E9A"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model identification, for UE to report updates on applicable UE part/UE-side model(s), where the applicable models may be a subset of all identified models.</w:t>
            </w:r>
          </w:p>
        </w:tc>
      </w:tr>
    </w:tbl>
    <w:p w:rsidR="009116B1" w:rsidRDefault="009116B1" w:rsidP="00C721F5">
      <w:pPr>
        <w:widowControl/>
        <w:wordWrap/>
        <w:autoSpaceDE/>
        <w:autoSpaceDN/>
        <w:spacing w:after="0" w:line="240" w:lineRule="auto"/>
        <w:rPr>
          <w:rFonts w:ascii="Times" w:eastAsia="Batang" w:hAnsi="Times" w:cs="Times New Roman"/>
          <w:kern w:val="0"/>
          <w:szCs w:val="24"/>
        </w:rPr>
      </w:pPr>
    </w:p>
    <w:p w:rsidR="00DB0F0B" w:rsidRDefault="00C90E4B"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rPr>
        <w:t xml:space="preserve">According to the above agreements, functionality refers to </w:t>
      </w:r>
      <w:r w:rsidRPr="00FF73D4">
        <w:rPr>
          <w:rFonts w:ascii="Times" w:eastAsia="Batang" w:hAnsi="Times" w:cs="Times New Roman"/>
          <w:kern w:val="0"/>
          <w:szCs w:val="24"/>
          <w:lang w:val="en-GB"/>
        </w:rPr>
        <w:t>an AI/ML-enabled Feature/FG enabled by configuration(s)</w:t>
      </w:r>
      <w:r>
        <w:rPr>
          <w:rFonts w:ascii="Times" w:eastAsia="Batang" w:hAnsi="Times" w:cs="Times New Roman"/>
          <w:kern w:val="0"/>
          <w:szCs w:val="24"/>
          <w:lang w:val="en-GB"/>
        </w:rPr>
        <w:t xml:space="preserve">. Thus, AI/ML functionality may refer to a set of configurations. </w:t>
      </w:r>
      <w:r w:rsidR="009116B1">
        <w:rPr>
          <w:rFonts w:ascii="Times" w:eastAsia="Batang" w:hAnsi="Times" w:cs="Times New Roman"/>
          <w:kern w:val="0"/>
          <w:szCs w:val="24"/>
          <w:lang w:val="en-GB"/>
        </w:rPr>
        <w:t xml:space="preserve">When functionality refers to a set of configuration, </w:t>
      </w:r>
      <w:r>
        <w:rPr>
          <w:rFonts w:ascii="Times" w:eastAsia="Batang" w:hAnsi="Times" w:cs="Times New Roman"/>
          <w:kern w:val="0"/>
          <w:szCs w:val="24"/>
          <w:lang w:val="en-GB"/>
        </w:rPr>
        <w:t xml:space="preserve">how to group the configuration and how to link these configurations is </w:t>
      </w:r>
      <w:r w:rsidR="009116B1">
        <w:rPr>
          <w:rFonts w:ascii="Times" w:eastAsia="Batang" w:hAnsi="Times" w:cs="Times New Roman"/>
          <w:kern w:val="0"/>
          <w:szCs w:val="24"/>
          <w:lang w:val="en-GB"/>
        </w:rPr>
        <w:t xml:space="preserve">specific to the use case. </w:t>
      </w:r>
      <w:r w:rsidR="00543EA7">
        <w:rPr>
          <w:rFonts w:ascii="Times" w:eastAsia="Batang" w:hAnsi="Times" w:cs="Times New Roman"/>
          <w:kern w:val="0"/>
          <w:szCs w:val="24"/>
          <w:lang w:val="en-GB"/>
        </w:rPr>
        <w:t>In our view, the model generalization evaluation serves as a good basis to identify/define functionalities. Thus, configurations corresponding to aspects that are evaluated to be well generalized by a single AI/ML model, can</w:t>
      </w:r>
      <w:r w:rsidR="00D64872">
        <w:rPr>
          <w:rFonts w:ascii="Times" w:eastAsia="Batang" w:hAnsi="Times" w:cs="Times New Roman"/>
          <w:kern w:val="0"/>
          <w:szCs w:val="24"/>
          <w:lang w:val="en-GB"/>
        </w:rPr>
        <w:t xml:space="preserve"> be</w:t>
      </w:r>
      <w:r w:rsidR="00543EA7">
        <w:rPr>
          <w:rFonts w:ascii="Times" w:eastAsia="Batang" w:hAnsi="Times" w:cs="Times New Roman"/>
          <w:kern w:val="0"/>
          <w:szCs w:val="24"/>
          <w:lang w:val="en-GB"/>
        </w:rPr>
        <w:t xml:space="preserve"> grouped to form a functionality. Conversely, configurations for aspects that are evaluated not to be generalized well </w:t>
      </w:r>
      <w:r w:rsidR="00BC4B68">
        <w:rPr>
          <w:rFonts w:ascii="Times" w:eastAsia="Batang" w:hAnsi="Times" w:cs="Times New Roman"/>
          <w:kern w:val="0"/>
          <w:szCs w:val="24"/>
          <w:lang w:val="en-GB"/>
        </w:rPr>
        <w:t>are to be</w:t>
      </w:r>
      <w:r w:rsidR="00543EA7">
        <w:rPr>
          <w:rFonts w:ascii="Times" w:eastAsia="Batang" w:hAnsi="Times" w:cs="Times New Roman"/>
          <w:kern w:val="0"/>
          <w:szCs w:val="24"/>
          <w:lang w:val="en-GB"/>
        </w:rPr>
        <w:t xml:space="preserve"> grouped i</w:t>
      </w:r>
      <w:r w:rsidR="00D64872">
        <w:rPr>
          <w:rFonts w:ascii="Times" w:eastAsia="Batang" w:hAnsi="Times" w:cs="Times New Roman"/>
          <w:kern w:val="0"/>
          <w:szCs w:val="24"/>
          <w:lang w:val="en-GB"/>
        </w:rPr>
        <w:t>n</w:t>
      </w:r>
      <w:r w:rsidR="00BC4B68">
        <w:rPr>
          <w:rFonts w:ascii="Times" w:eastAsia="Batang" w:hAnsi="Times" w:cs="Times New Roman"/>
          <w:kern w:val="0"/>
          <w:szCs w:val="24"/>
          <w:lang w:val="en-GB"/>
        </w:rPr>
        <w:t xml:space="preserve">to different functionalities. Thus, functionality is a consensus-based </w:t>
      </w:r>
      <w:r w:rsidR="00D64872">
        <w:rPr>
          <w:rFonts w:ascii="Times" w:eastAsia="Batang" w:hAnsi="Times" w:cs="Times New Roman"/>
          <w:kern w:val="0"/>
          <w:szCs w:val="24"/>
          <w:lang w:val="en-GB"/>
        </w:rPr>
        <w:t xml:space="preserve">(RAN1 agreed) </w:t>
      </w:r>
      <w:r w:rsidR="00BC4B68">
        <w:rPr>
          <w:rFonts w:ascii="Times" w:eastAsia="Batang" w:hAnsi="Times" w:cs="Times New Roman"/>
          <w:kern w:val="0"/>
          <w:szCs w:val="24"/>
          <w:lang w:val="en-GB"/>
        </w:rPr>
        <w:t>unit for model switching.</w:t>
      </w:r>
      <w:r w:rsidR="00D64872">
        <w:rPr>
          <w:rFonts w:ascii="Times" w:eastAsia="Batang" w:hAnsi="Times" w:cs="Times New Roman"/>
          <w:kern w:val="0"/>
          <w:szCs w:val="24"/>
          <w:lang w:val="en-GB"/>
        </w:rPr>
        <w:t xml:space="preserve"> While the notion of model in model-ID based LCM is specific to that UE.</w:t>
      </w:r>
      <w:r w:rsidR="00BC4B68">
        <w:rPr>
          <w:rFonts w:ascii="Times" w:eastAsia="Batang" w:hAnsi="Times" w:cs="Times New Roman"/>
          <w:kern w:val="0"/>
          <w:szCs w:val="24"/>
          <w:lang w:val="en-GB"/>
        </w:rPr>
        <w:t xml:space="preserve"> For performance advantages including complexity aspect, the UE may employ multiple model per functionality. However, this is up to UE’s implementation and transparent to the network.  </w:t>
      </w:r>
    </w:p>
    <w:p w:rsidR="00F15E02" w:rsidRDefault="00F15E02" w:rsidP="00C721F5">
      <w:pPr>
        <w:widowControl/>
        <w:wordWrap/>
        <w:autoSpaceDE/>
        <w:autoSpaceDN/>
        <w:spacing w:after="0" w:line="240" w:lineRule="auto"/>
        <w:rPr>
          <w:rFonts w:ascii="Times" w:eastAsia="Batang" w:hAnsi="Times" w:cs="Times New Roman"/>
          <w:kern w:val="0"/>
          <w:szCs w:val="24"/>
          <w:lang w:val="en-GB"/>
        </w:rPr>
      </w:pPr>
    </w:p>
    <w:p w:rsidR="00DB0F0B" w:rsidRDefault="00DB0F0B" w:rsidP="00C721F5">
      <w:pPr>
        <w:widowControl/>
        <w:wordWrap/>
        <w:autoSpaceDE/>
        <w:autoSpaceDN/>
        <w:spacing w:after="0" w:line="240" w:lineRule="auto"/>
        <w:rPr>
          <w:rFonts w:ascii="Times" w:eastAsia="Batang" w:hAnsi="Times" w:cs="Times New Roman"/>
          <w:kern w:val="0"/>
          <w:szCs w:val="24"/>
          <w:lang w:val="en-GB"/>
        </w:rPr>
      </w:pPr>
    </w:p>
    <w:p w:rsidR="00C90E4B" w:rsidRPr="00DB0F0B" w:rsidRDefault="00DB0F0B" w:rsidP="00DB0F0B">
      <w:pPr>
        <w:wordWrap/>
        <w:autoSpaceDE/>
        <w:autoSpaceDN/>
        <w:rPr>
          <w:rFonts w:ascii="Times" w:hAnsi="Times" w:cs="Times New Roman"/>
          <w:color w:val="000000" w:themeColor="text1"/>
          <w:lang w:val="en-GB"/>
        </w:rPr>
      </w:pPr>
      <w:r w:rsidRPr="00DB0F0B">
        <w:rPr>
          <w:rFonts w:ascii="Times" w:hAnsi="Times" w:cs="Times New Roman"/>
          <w:b/>
          <w:i/>
          <w:lang w:val="en-GB" w:eastAsia="en-US"/>
        </w:rPr>
        <w:t>Observation</w:t>
      </w:r>
      <w:r w:rsidR="007B3BD8">
        <w:rPr>
          <w:rFonts w:ascii="Times" w:hAnsi="Times" w:cs="Times New Roman"/>
          <w:b/>
          <w:i/>
          <w:lang w:val="en-GB" w:eastAsia="en-US"/>
        </w:rPr>
        <w:t>#6</w:t>
      </w:r>
      <w:r w:rsidRPr="00DB0F0B">
        <w:rPr>
          <w:rFonts w:ascii="Times" w:hAnsi="Times" w:cs="Times New Roman"/>
          <w:b/>
          <w:i/>
          <w:lang w:val="en-GB" w:eastAsia="en-US"/>
        </w:rPr>
        <w:t>: AI/ML</w:t>
      </w:r>
      <w:r w:rsidR="00BC4B68" w:rsidRPr="00DB0F0B">
        <w:rPr>
          <w:rFonts w:ascii="Times" w:hAnsi="Times" w:cs="Times New Roman"/>
          <w:b/>
          <w:i/>
          <w:lang w:val="en-GB" w:eastAsia="en-US"/>
        </w:rPr>
        <w:t xml:space="preserve"> </w:t>
      </w:r>
      <w:r w:rsidRPr="00DB0F0B">
        <w:rPr>
          <w:rFonts w:ascii="Times" w:hAnsi="Times" w:cs="Times New Roman"/>
          <w:b/>
          <w:i/>
          <w:lang w:val="en-GB" w:eastAsia="en-US"/>
        </w:rPr>
        <w:t xml:space="preserve">functionality </w:t>
      </w:r>
      <w:r>
        <w:rPr>
          <w:rFonts w:ascii="Times" w:hAnsi="Times" w:cs="Times New Roman"/>
          <w:b/>
          <w:i/>
          <w:lang w:val="en-GB" w:eastAsia="en-US"/>
        </w:rPr>
        <w:t>is a consensus</w:t>
      </w:r>
      <w:r w:rsidRPr="00DB0F0B">
        <w:rPr>
          <w:rFonts w:ascii="Times" w:hAnsi="Times" w:cs="Times New Roman"/>
          <w:b/>
          <w:i/>
          <w:lang w:val="en-GB" w:eastAsia="en-US"/>
        </w:rPr>
        <w:t>-based unit for AI/ML model activation, deactivation, switching</w:t>
      </w:r>
      <w:r>
        <w:rPr>
          <w:rFonts w:ascii="Times" w:hAnsi="Times" w:cs="Times New Roman"/>
          <w:b/>
          <w:i/>
          <w:lang w:val="en-GB" w:eastAsia="en-US"/>
        </w:rPr>
        <w:t xml:space="preserve"> and </w:t>
      </w:r>
      <w:proofErr w:type="spellStart"/>
      <w:r>
        <w:rPr>
          <w:rFonts w:ascii="Times" w:hAnsi="Times" w:cs="Times New Roman"/>
          <w:b/>
          <w:i/>
          <w:lang w:val="en-GB" w:eastAsia="en-US"/>
        </w:rPr>
        <w:lastRenderedPageBreak/>
        <w:t>fallback</w:t>
      </w:r>
      <w:proofErr w:type="spellEnd"/>
      <w:r>
        <w:rPr>
          <w:rFonts w:ascii="Times" w:hAnsi="Times" w:cs="Times New Roman"/>
          <w:b/>
          <w:i/>
          <w:lang w:val="en-GB" w:eastAsia="en-US"/>
        </w:rPr>
        <w:t xml:space="preserve">. </w:t>
      </w:r>
      <w:r w:rsidRPr="00DB0F0B">
        <w:rPr>
          <w:rFonts w:ascii="Times" w:hAnsi="Times" w:cs="Times New Roman"/>
          <w:b/>
          <w:i/>
          <w:lang w:val="en-GB" w:eastAsia="en-US"/>
        </w:rPr>
        <w:t xml:space="preserve"> </w:t>
      </w:r>
      <w:r w:rsidR="00BC4B68" w:rsidRPr="00DB0F0B">
        <w:rPr>
          <w:rFonts w:ascii="Times" w:hAnsi="Times" w:cs="Times New Roman"/>
          <w:color w:val="000000" w:themeColor="text1"/>
          <w:lang w:val="en-GB"/>
        </w:rPr>
        <w:t xml:space="preserve">  </w:t>
      </w:r>
      <w:r w:rsidR="009116B1" w:rsidRPr="00DB0F0B">
        <w:rPr>
          <w:rFonts w:ascii="Times" w:hAnsi="Times" w:cs="Times New Roman"/>
          <w:color w:val="000000" w:themeColor="text1"/>
          <w:lang w:val="en-GB"/>
        </w:rPr>
        <w:t xml:space="preserve"> </w:t>
      </w:r>
    </w:p>
    <w:p w:rsidR="00C90E4B" w:rsidRPr="009116B1" w:rsidRDefault="00C90E4B" w:rsidP="00C721F5">
      <w:pPr>
        <w:widowControl/>
        <w:wordWrap/>
        <w:autoSpaceDE/>
        <w:autoSpaceDN/>
        <w:spacing w:after="0" w:line="240" w:lineRule="auto"/>
        <w:rPr>
          <w:rFonts w:ascii="Times" w:eastAsia="Batang" w:hAnsi="Times" w:cs="Times New Roman"/>
          <w:kern w:val="0"/>
          <w:szCs w:val="24"/>
          <w:lang w:val="en-GB"/>
        </w:rPr>
      </w:pPr>
    </w:p>
    <w:p w:rsidR="009116B1" w:rsidRDefault="009116B1" w:rsidP="009116B1">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w:t>
      </w:r>
      <w:r w:rsidR="007B3BD8">
        <w:rPr>
          <w:rFonts w:ascii="Times" w:eastAsia="Batang" w:hAnsi="Times" w:cs="Times New Roman"/>
          <w:b/>
          <w:i/>
          <w:kern w:val="0"/>
          <w:szCs w:val="24"/>
          <w:lang w:val="en-GB" w:eastAsia="en-US"/>
        </w:rPr>
        <w:t>4</w:t>
      </w:r>
      <w:r>
        <w:rPr>
          <w:rFonts w:ascii="Times" w:eastAsia="Batang" w:hAnsi="Times" w:cs="Times New Roman"/>
          <w:b/>
          <w:i/>
          <w:kern w:val="0"/>
          <w:szCs w:val="24"/>
          <w:lang w:val="en-GB" w:eastAsia="en-US"/>
        </w:rPr>
        <w:t>: For functionality identification</w:t>
      </w:r>
      <w:r w:rsidR="0031105D">
        <w:rPr>
          <w:rFonts w:ascii="Times" w:eastAsia="Batang" w:hAnsi="Times" w:cs="Times New Roman"/>
          <w:b/>
          <w:i/>
          <w:kern w:val="0"/>
          <w:szCs w:val="24"/>
          <w:lang w:val="en-GB" w:eastAsia="en-US"/>
        </w:rPr>
        <w:t>, RAN1 to consider</w:t>
      </w:r>
      <w:r>
        <w:rPr>
          <w:rFonts w:ascii="Times" w:eastAsia="Batang" w:hAnsi="Times" w:cs="Times New Roman"/>
          <w:b/>
          <w:i/>
          <w:kern w:val="0"/>
          <w:szCs w:val="24"/>
          <w:lang w:val="en-GB" w:eastAsia="en-US"/>
        </w:rPr>
        <w:t xml:space="preserve"> </w:t>
      </w:r>
      <w:r w:rsidR="0031105D">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generalization evaluation </w:t>
      </w:r>
      <w:r w:rsidR="0031105D">
        <w:rPr>
          <w:rFonts w:ascii="Times" w:hAnsi="Times" w:cs="Times New Roman"/>
          <w:b/>
          <w:i/>
          <w:lang w:val="en-GB" w:eastAsia="en-US"/>
        </w:rPr>
        <w:t xml:space="preserve">as a basis to identify functionalities. </w:t>
      </w:r>
    </w:p>
    <w:p w:rsidR="0031105D" w:rsidRDefault="0031105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functionality refers to a set of </w:t>
      </w:r>
      <w:r w:rsidR="00AD3768">
        <w:rPr>
          <w:rFonts w:ascii="Times" w:hAnsi="Times" w:cs="Times New Roman"/>
          <w:b/>
          <w:i/>
          <w:lang w:val="en-GB" w:eastAsia="en-US"/>
        </w:rPr>
        <w:t xml:space="preserve">linked </w:t>
      </w:r>
      <w:r>
        <w:rPr>
          <w:rFonts w:ascii="Times" w:hAnsi="Times" w:cs="Times New Roman"/>
          <w:b/>
          <w:i/>
          <w:lang w:val="en-GB" w:eastAsia="en-US"/>
        </w:rPr>
        <w:t xml:space="preserve">configurations corresponding to aspects that </w:t>
      </w:r>
      <w:r w:rsidR="00DE501E">
        <w:rPr>
          <w:rFonts w:ascii="Times" w:hAnsi="Times" w:cs="Times New Roman"/>
          <w:b/>
          <w:i/>
          <w:lang w:val="en-GB" w:eastAsia="en-US"/>
        </w:rPr>
        <w:t>are evaluated to be</w:t>
      </w:r>
      <w:r>
        <w:rPr>
          <w:rFonts w:ascii="Times" w:hAnsi="Times" w:cs="Times New Roman"/>
          <w:b/>
          <w:i/>
          <w:lang w:val="en-GB" w:eastAsia="en-US"/>
        </w:rPr>
        <w:t xml:space="preserve"> generalized</w:t>
      </w:r>
      <w:r w:rsidR="002E3305">
        <w:rPr>
          <w:rFonts w:ascii="Times" w:hAnsi="Times" w:cs="Times New Roman"/>
          <w:b/>
          <w:i/>
          <w:lang w:val="en-GB" w:eastAsia="en-US"/>
        </w:rPr>
        <w:t xml:space="preserve"> by a single AI/ML model</w:t>
      </w:r>
      <w:r w:rsidR="00DE501E">
        <w:rPr>
          <w:rFonts w:ascii="Times" w:hAnsi="Times" w:cs="Times New Roman"/>
          <w:b/>
          <w:i/>
          <w:lang w:val="en-GB" w:eastAsia="en-US"/>
        </w:rPr>
        <w:t xml:space="preserve">. </w:t>
      </w:r>
      <w:r w:rsidR="00543EA7">
        <w:rPr>
          <w:rFonts w:ascii="Times" w:hAnsi="Times" w:cs="Times New Roman"/>
          <w:b/>
          <w:i/>
          <w:lang w:val="en-GB" w:eastAsia="en-US"/>
        </w:rPr>
        <w:t xml:space="preserve">Thus, based on RAN1’s evaluation and consensus, switching functionalities </w:t>
      </w:r>
      <w:r w:rsidR="00BC4B68">
        <w:rPr>
          <w:rFonts w:ascii="Times" w:hAnsi="Times" w:cs="Times New Roman"/>
          <w:b/>
          <w:i/>
          <w:lang w:val="en-GB" w:eastAsia="en-US"/>
        </w:rPr>
        <w:t>necessitates</w:t>
      </w:r>
      <w:r w:rsidR="00543EA7">
        <w:rPr>
          <w:rFonts w:ascii="Times" w:hAnsi="Times" w:cs="Times New Roman"/>
          <w:b/>
          <w:i/>
          <w:lang w:val="en-GB" w:eastAsia="en-US"/>
        </w:rPr>
        <w:t xml:space="preserve"> switching AI</w:t>
      </w:r>
      <w:r w:rsidR="00BC4B68">
        <w:rPr>
          <w:rFonts w:ascii="Times" w:hAnsi="Times" w:cs="Times New Roman"/>
          <w:b/>
          <w:i/>
          <w:lang w:val="en-GB" w:eastAsia="en-US"/>
        </w:rPr>
        <w:t>/ML models</w:t>
      </w:r>
      <w:r w:rsidR="00543EA7">
        <w:rPr>
          <w:rFonts w:ascii="Times" w:hAnsi="Times" w:cs="Times New Roman"/>
          <w:b/>
          <w:i/>
          <w:lang w:val="en-GB" w:eastAsia="en-US"/>
        </w:rPr>
        <w:t xml:space="preserve">. </w:t>
      </w:r>
    </w:p>
    <w:p w:rsidR="00052BFD" w:rsidRDefault="0031105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Whether a UE employs one or </w:t>
      </w:r>
      <w:r w:rsidR="00BC4B68">
        <w:rPr>
          <w:rFonts w:ascii="Times" w:hAnsi="Times" w:cs="Times New Roman"/>
          <w:b/>
          <w:i/>
          <w:lang w:val="en-GB" w:eastAsia="en-US"/>
        </w:rPr>
        <w:t xml:space="preserve">multiple </w:t>
      </w:r>
      <w:r>
        <w:rPr>
          <w:rFonts w:ascii="Times" w:hAnsi="Times" w:cs="Times New Roman"/>
          <w:b/>
          <w:i/>
          <w:lang w:val="en-GB" w:eastAsia="en-US"/>
        </w:rPr>
        <w:t>AI/ML model</w:t>
      </w:r>
      <w:r w:rsidR="00DC0A0C">
        <w:rPr>
          <w:rFonts w:ascii="Times" w:hAnsi="Times" w:cs="Times New Roman"/>
          <w:b/>
          <w:i/>
          <w:lang w:val="en-GB" w:eastAsia="en-US"/>
        </w:rPr>
        <w:t>s</w:t>
      </w:r>
      <w:r>
        <w:rPr>
          <w:rFonts w:ascii="Times" w:hAnsi="Times" w:cs="Times New Roman"/>
          <w:b/>
          <w:i/>
          <w:lang w:val="en-GB" w:eastAsia="en-US"/>
        </w:rPr>
        <w:t xml:space="preserve"> per functionality is transparent to the network and up to UE’s implementation. </w:t>
      </w:r>
    </w:p>
    <w:p w:rsidR="00CE1E1D" w:rsidRDefault="00CE1E1D" w:rsidP="00CE1E1D">
      <w:pPr>
        <w:wordWrap/>
        <w:autoSpaceDE/>
        <w:autoSpaceDN/>
        <w:rPr>
          <w:rFonts w:ascii="Times" w:hAnsi="Times" w:cs="Times New Roman"/>
          <w:b/>
          <w:i/>
          <w:lang w:val="en-GB" w:eastAsia="en-US"/>
        </w:rPr>
      </w:pPr>
    </w:p>
    <w:p w:rsidR="00CE1E1D" w:rsidRDefault="00CE1E1D" w:rsidP="00CE1E1D">
      <w:pPr>
        <w:widowControl/>
        <w:wordWrap/>
        <w:autoSpaceDE/>
        <w:autoSpaceDN/>
        <w:spacing w:after="0" w:line="240" w:lineRule="auto"/>
        <w:rPr>
          <w:rFonts w:ascii="Times" w:eastAsia="Batang" w:hAnsi="Times" w:cs="Times New Roman"/>
          <w:kern w:val="0"/>
          <w:szCs w:val="24"/>
          <w:lang w:val="en-GB"/>
        </w:rPr>
      </w:pPr>
      <w:r w:rsidRPr="00CE1E1D">
        <w:rPr>
          <w:rFonts w:ascii="Times" w:eastAsia="Batang" w:hAnsi="Times" w:cs="Times New Roman"/>
          <w:kern w:val="0"/>
          <w:szCs w:val="24"/>
          <w:lang w:val="en-GB"/>
        </w:rPr>
        <w:t xml:space="preserve">For example, </w:t>
      </w:r>
      <w:r w:rsidR="001368ED">
        <w:rPr>
          <w:rFonts w:ascii="Times" w:eastAsia="Batang" w:hAnsi="Times" w:cs="Times New Roman"/>
          <w:kern w:val="0"/>
          <w:szCs w:val="24"/>
          <w:lang w:val="en-GB"/>
        </w:rPr>
        <w:t xml:space="preserve">based on the observations made for generalization evaluation, </w:t>
      </w:r>
      <w:r w:rsidRPr="00CE1E1D">
        <w:rPr>
          <w:rFonts w:ascii="Times" w:eastAsia="Batang" w:hAnsi="Times" w:cs="Times New Roman"/>
          <w:kern w:val="0"/>
          <w:szCs w:val="24"/>
          <w:lang w:val="en-GB"/>
        </w:rPr>
        <w:t xml:space="preserve">in </w:t>
      </w:r>
      <w:r>
        <w:rPr>
          <w:rFonts w:ascii="Times" w:eastAsia="Batang" w:hAnsi="Times" w:cs="Times New Roman"/>
          <w:kern w:val="0"/>
          <w:szCs w:val="24"/>
          <w:lang w:val="en-GB"/>
        </w:rPr>
        <w:t>UE-side AI/ML-based</w:t>
      </w:r>
      <w:r w:rsidRPr="00CE1E1D">
        <w:rPr>
          <w:rFonts w:ascii="Times" w:eastAsia="Batang" w:hAnsi="Times" w:cs="Times New Roman"/>
          <w:kern w:val="0"/>
          <w:szCs w:val="24"/>
          <w:lang w:val="en-GB"/>
        </w:rPr>
        <w:t xml:space="preserve"> CSI prediction</w:t>
      </w:r>
      <w:r w:rsidR="001368ED">
        <w:rPr>
          <w:rFonts w:ascii="Times" w:eastAsia="Batang" w:hAnsi="Times" w:cs="Times New Roman"/>
          <w:kern w:val="0"/>
          <w:szCs w:val="24"/>
          <w:lang w:val="en-GB"/>
        </w:rPr>
        <w:t>, the</w:t>
      </w:r>
      <w:r>
        <w:rPr>
          <w:rFonts w:ascii="Times" w:eastAsia="Batang" w:hAnsi="Times" w:cs="Times New Roman"/>
          <w:kern w:val="0"/>
          <w:szCs w:val="24"/>
          <w:lang w:val="en-GB"/>
        </w:rPr>
        <w:t xml:space="preserve"> range of mobility (UE </w:t>
      </w:r>
      <w:r w:rsidR="001368ED">
        <w:rPr>
          <w:rFonts w:ascii="Times" w:eastAsia="Batang" w:hAnsi="Times" w:cs="Times New Roman"/>
          <w:kern w:val="0"/>
          <w:szCs w:val="24"/>
          <w:lang w:val="en-GB"/>
        </w:rPr>
        <w:t>velocity</w:t>
      </w:r>
      <w:r>
        <w:rPr>
          <w:rFonts w:ascii="Times" w:eastAsia="Batang" w:hAnsi="Times" w:cs="Times New Roman"/>
          <w:kern w:val="0"/>
          <w:szCs w:val="24"/>
          <w:lang w:val="en-GB"/>
        </w:rPr>
        <w:t>) can be considered as</w:t>
      </w:r>
      <w:r w:rsidR="00705E25">
        <w:rPr>
          <w:rFonts w:ascii="Times" w:eastAsia="Batang" w:hAnsi="Times" w:cs="Times New Roman"/>
          <w:kern w:val="0"/>
          <w:szCs w:val="24"/>
          <w:lang w:val="en-GB"/>
        </w:rPr>
        <w:t xml:space="preserve"> one</w:t>
      </w:r>
      <w:r>
        <w:rPr>
          <w:rFonts w:ascii="Times" w:eastAsia="Batang" w:hAnsi="Times" w:cs="Times New Roman"/>
          <w:kern w:val="0"/>
          <w:szCs w:val="24"/>
          <w:lang w:val="en-GB"/>
        </w:rPr>
        <w:t xml:space="preserve"> aspect to define/identify AI/ML functionality. </w:t>
      </w:r>
      <w:r w:rsidR="00DB0F0B">
        <w:rPr>
          <w:rFonts w:ascii="Times" w:eastAsia="Batang" w:hAnsi="Times" w:cs="Times New Roman"/>
          <w:kern w:val="0"/>
          <w:szCs w:val="24"/>
          <w:lang w:val="en-GB"/>
        </w:rPr>
        <w:t xml:space="preserve">Similarly, for UE-side AI/ML beam prediction the pattern and mapping of </w:t>
      </w:r>
      <w:proofErr w:type="spellStart"/>
      <w:r w:rsidR="00DB0F0B">
        <w:rPr>
          <w:rFonts w:ascii="Times" w:eastAsia="Batang" w:hAnsi="Times" w:cs="Times New Roman"/>
          <w:kern w:val="0"/>
          <w:szCs w:val="24"/>
          <w:lang w:val="en-GB"/>
        </w:rPr>
        <w:t>SetA</w:t>
      </w:r>
      <w:proofErr w:type="spellEnd"/>
      <w:r w:rsidR="00DB0F0B">
        <w:rPr>
          <w:rFonts w:ascii="Times" w:eastAsia="Batang" w:hAnsi="Times" w:cs="Times New Roman"/>
          <w:kern w:val="0"/>
          <w:szCs w:val="24"/>
          <w:lang w:val="en-GB"/>
        </w:rPr>
        <w:t xml:space="preserve"> and </w:t>
      </w:r>
      <w:proofErr w:type="spellStart"/>
      <w:r w:rsidR="00DB0F0B">
        <w:rPr>
          <w:rFonts w:ascii="Times" w:eastAsia="Batang" w:hAnsi="Times" w:cs="Times New Roman"/>
          <w:kern w:val="0"/>
          <w:szCs w:val="24"/>
          <w:lang w:val="en-GB"/>
        </w:rPr>
        <w:t>SetB</w:t>
      </w:r>
      <w:proofErr w:type="spellEnd"/>
      <w:r w:rsidR="00DB0F0B">
        <w:rPr>
          <w:rFonts w:ascii="Times" w:eastAsia="Batang" w:hAnsi="Times" w:cs="Times New Roman"/>
          <w:kern w:val="0"/>
          <w:szCs w:val="24"/>
          <w:lang w:val="en-GB"/>
        </w:rPr>
        <w:t xml:space="preserve"> can be considered as an aspect to identify functionalities.  </w:t>
      </w:r>
    </w:p>
    <w:p w:rsidR="00DB0F0B" w:rsidRPr="00CE1E1D" w:rsidRDefault="00DB0F0B" w:rsidP="00CE1E1D">
      <w:pPr>
        <w:widowControl/>
        <w:wordWrap/>
        <w:autoSpaceDE/>
        <w:autoSpaceDN/>
        <w:spacing w:after="0" w:line="240" w:lineRule="auto"/>
        <w:rPr>
          <w:rFonts w:ascii="Times" w:eastAsia="Batang" w:hAnsi="Times" w:cs="Times New Roman"/>
          <w:kern w:val="0"/>
          <w:szCs w:val="24"/>
          <w:lang w:val="en-GB"/>
        </w:rPr>
      </w:pPr>
    </w:p>
    <w:p w:rsidR="00C90E4B" w:rsidRPr="009116B1" w:rsidRDefault="00052BFD" w:rsidP="00C721F5">
      <w:pPr>
        <w:widowControl/>
        <w:wordWrap/>
        <w:autoSpaceDE/>
        <w:autoSpaceDN/>
        <w:spacing w:after="0" w:line="240" w:lineRule="auto"/>
        <w:rPr>
          <w:rFonts w:ascii="Times" w:eastAsia="Batang" w:hAnsi="Times" w:cs="Times New Roman"/>
          <w:kern w:val="0"/>
          <w:szCs w:val="24"/>
          <w:lang w:val="en-GB"/>
        </w:rPr>
      </w:pPr>
      <w:r w:rsidRPr="00052BFD">
        <w:rPr>
          <w:rFonts w:ascii="Times" w:eastAsia="Batang" w:hAnsi="Times" w:cs="Times New Roman"/>
          <w:kern w:val="0"/>
          <w:szCs w:val="24"/>
          <w:lang w:val="en-GB"/>
        </w:rPr>
        <w:t xml:space="preserve">From the above discussion, </w:t>
      </w:r>
      <w:r>
        <w:rPr>
          <w:rFonts w:ascii="Times" w:eastAsia="Batang" w:hAnsi="Times" w:cs="Times New Roman"/>
          <w:kern w:val="0"/>
          <w:szCs w:val="24"/>
          <w:lang w:val="en-GB"/>
        </w:rPr>
        <w:t>i</w:t>
      </w:r>
      <w:r w:rsidR="00CE1E1D">
        <w:rPr>
          <w:rFonts w:ascii="Times" w:eastAsia="Batang" w:hAnsi="Times" w:cs="Times New Roman"/>
          <w:kern w:val="0"/>
          <w:szCs w:val="24"/>
          <w:lang w:val="en-GB"/>
        </w:rPr>
        <w:t xml:space="preserve">t is clear LCM aspects such </w:t>
      </w:r>
      <w:r w:rsidR="00705E25">
        <w:rPr>
          <w:rFonts w:ascii="Times" w:eastAsia="Batang" w:hAnsi="Times" w:cs="Times New Roman"/>
          <w:kern w:val="0"/>
          <w:szCs w:val="24"/>
          <w:lang w:val="en-GB"/>
        </w:rPr>
        <w:t>a</w:t>
      </w:r>
      <w:r w:rsidR="00CE1E1D">
        <w:rPr>
          <w:rFonts w:ascii="Times" w:eastAsia="Batang" w:hAnsi="Times" w:cs="Times New Roman"/>
          <w:kern w:val="0"/>
          <w:szCs w:val="24"/>
          <w:lang w:val="en-GB"/>
        </w:rPr>
        <w:t xml:space="preserve">s functionality activation and switching may require larger delay or </w:t>
      </w:r>
      <w:r w:rsidR="003D0215">
        <w:rPr>
          <w:rFonts w:ascii="Times" w:eastAsia="Batang" w:hAnsi="Times" w:cs="Times New Roman"/>
          <w:kern w:val="0"/>
          <w:szCs w:val="24"/>
          <w:lang w:val="en-GB"/>
        </w:rPr>
        <w:t xml:space="preserve">relaxed </w:t>
      </w:r>
      <w:r w:rsidR="00CE1E1D">
        <w:rPr>
          <w:rFonts w:ascii="Times" w:eastAsia="Batang" w:hAnsi="Times" w:cs="Times New Roman"/>
          <w:kern w:val="0"/>
          <w:szCs w:val="24"/>
          <w:lang w:val="en-GB"/>
        </w:rPr>
        <w:t xml:space="preserve">processing timeline as compared to AI/ML model inference.  </w:t>
      </w:r>
    </w:p>
    <w:p w:rsidR="0031105D" w:rsidRDefault="0031105D" w:rsidP="00C721F5">
      <w:pPr>
        <w:widowControl/>
        <w:wordWrap/>
        <w:autoSpaceDE/>
        <w:autoSpaceDN/>
        <w:spacing w:after="0" w:line="240" w:lineRule="auto"/>
        <w:rPr>
          <w:rFonts w:ascii="Times" w:eastAsia="Batang" w:hAnsi="Times" w:cs="Times New Roman"/>
          <w:kern w:val="0"/>
          <w:szCs w:val="24"/>
        </w:rPr>
      </w:pPr>
    </w:p>
    <w:p w:rsidR="0031105D" w:rsidRDefault="00AD3768" w:rsidP="0031105D">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Observation</w:t>
      </w:r>
      <w:r w:rsidR="007B3BD8">
        <w:rPr>
          <w:rFonts w:ascii="Times" w:eastAsia="Batang" w:hAnsi="Times" w:cs="Times New Roman"/>
          <w:b/>
          <w:i/>
          <w:kern w:val="0"/>
          <w:szCs w:val="24"/>
          <w:lang w:val="en-GB" w:eastAsia="en-US"/>
        </w:rPr>
        <w:t>#7</w:t>
      </w:r>
      <w:r>
        <w:rPr>
          <w:rFonts w:ascii="Times" w:eastAsia="Batang" w:hAnsi="Times" w:cs="Times New Roman"/>
          <w:b/>
          <w:i/>
          <w:kern w:val="0"/>
          <w:szCs w:val="24"/>
          <w:lang w:val="en-GB" w:eastAsia="en-US"/>
        </w:rPr>
        <w:t>: In functionality-based LCM, the following LCM aspects may require d</w:t>
      </w:r>
      <w:r w:rsidR="003D0215">
        <w:rPr>
          <w:rFonts w:ascii="Times" w:eastAsia="Batang" w:hAnsi="Times" w:cs="Times New Roman"/>
          <w:b/>
          <w:i/>
          <w:kern w:val="0"/>
          <w:szCs w:val="24"/>
          <w:lang w:val="en-GB" w:eastAsia="en-US"/>
        </w:rPr>
        <w:t>ifferent</w:t>
      </w:r>
      <w:r>
        <w:rPr>
          <w:rFonts w:ascii="Times" w:eastAsia="Batang" w:hAnsi="Times" w:cs="Times New Roman"/>
          <w:b/>
          <w:i/>
          <w:kern w:val="0"/>
          <w:szCs w:val="24"/>
          <w:lang w:val="en-GB" w:eastAsia="en-US"/>
        </w:rPr>
        <w:t xml:space="preserve"> </w:t>
      </w:r>
      <w:r w:rsidR="00CE1E1D">
        <w:rPr>
          <w:rFonts w:ascii="Times" w:eastAsia="Batang" w:hAnsi="Times" w:cs="Times New Roman"/>
          <w:b/>
          <w:i/>
          <w:kern w:val="0"/>
          <w:szCs w:val="24"/>
          <w:lang w:val="en-GB" w:eastAsia="en-US"/>
        </w:rPr>
        <w:t xml:space="preserve">processing </w:t>
      </w:r>
      <w:r>
        <w:rPr>
          <w:rFonts w:ascii="Times" w:eastAsia="Batang" w:hAnsi="Times" w:cs="Times New Roman"/>
          <w:b/>
          <w:i/>
          <w:kern w:val="0"/>
          <w:szCs w:val="24"/>
          <w:lang w:val="en-GB" w:eastAsia="en-US"/>
        </w:rPr>
        <w:t xml:space="preserve">timeline and delay requirements </w:t>
      </w:r>
      <w:r w:rsidR="0031105D">
        <w:rPr>
          <w:rFonts w:ascii="Times" w:hAnsi="Times" w:cs="Times New Roman"/>
          <w:b/>
          <w:i/>
          <w:lang w:val="en-GB" w:eastAsia="en-US"/>
        </w:rPr>
        <w:t xml:space="preserve"> </w:t>
      </w:r>
    </w:p>
    <w:p w:rsidR="0031105D" w:rsidRDefault="00CE1E1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model </w:t>
      </w:r>
      <w:r w:rsidR="00AD3768">
        <w:rPr>
          <w:rFonts w:ascii="Times" w:hAnsi="Times" w:cs="Times New Roman"/>
          <w:b/>
          <w:i/>
          <w:lang w:val="en-GB" w:eastAsia="en-US"/>
        </w:rPr>
        <w:t xml:space="preserve">inference for activated functionality </w:t>
      </w:r>
    </w:p>
    <w:p w:rsidR="00AD3768" w:rsidRPr="0031105D" w:rsidRDefault="00CE1E1D"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AI/ML f</w:t>
      </w:r>
      <w:r w:rsidR="00543EA7">
        <w:rPr>
          <w:rFonts w:ascii="Times" w:hAnsi="Times" w:cs="Times New Roman"/>
          <w:b/>
          <w:i/>
          <w:lang w:val="en-GB" w:eastAsia="en-US"/>
        </w:rPr>
        <w:t>unctionality</w:t>
      </w:r>
      <w:r w:rsidR="00AD3768">
        <w:rPr>
          <w:rFonts w:ascii="Times" w:hAnsi="Times" w:cs="Times New Roman"/>
          <w:b/>
          <w:i/>
          <w:lang w:val="en-GB" w:eastAsia="en-US"/>
        </w:rPr>
        <w:t xml:space="preserve"> activation, deactivation, switching, selection and </w:t>
      </w:r>
      <w:proofErr w:type="spellStart"/>
      <w:r w:rsidR="00AD3768">
        <w:rPr>
          <w:rFonts w:ascii="Times" w:hAnsi="Times" w:cs="Times New Roman"/>
          <w:b/>
          <w:i/>
          <w:lang w:val="en-GB" w:eastAsia="en-US"/>
        </w:rPr>
        <w:t>fallback</w:t>
      </w:r>
      <w:proofErr w:type="spellEnd"/>
      <w:r w:rsidR="00AD3768">
        <w:rPr>
          <w:rFonts w:ascii="Times" w:hAnsi="Times" w:cs="Times New Roman"/>
          <w:b/>
          <w:i/>
          <w:lang w:val="en-GB" w:eastAsia="en-US"/>
        </w:rPr>
        <w:t xml:space="preserve">. </w:t>
      </w:r>
    </w:p>
    <w:p w:rsidR="0031105D" w:rsidRDefault="0031105D" w:rsidP="00C721F5">
      <w:pPr>
        <w:widowControl/>
        <w:wordWrap/>
        <w:autoSpaceDE/>
        <w:autoSpaceDN/>
        <w:spacing w:after="0" w:line="240" w:lineRule="auto"/>
        <w:rPr>
          <w:rFonts w:ascii="Times" w:eastAsia="Batang" w:hAnsi="Times" w:cs="Times New Roman"/>
          <w:kern w:val="0"/>
          <w:szCs w:val="24"/>
          <w:lang w:val="en-GB"/>
        </w:rPr>
      </w:pPr>
    </w:p>
    <w:p w:rsidR="003D0215" w:rsidRDefault="003D0215" w:rsidP="003D0215">
      <w:pPr>
        <w:widowControl/>
        <w:wordWrap/>
        <w:autoSpaceDE/>
        <w:autoSpaceDN/>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w:t>
      </w:r>
      <w:r w:rsidR="00257DF1">
        <w:rPr>
          <w:rFonts w:ascii="Times" w:eastAsia="Batang" w:hAnsi="Times" w:cs="Times New Roman"/>
          <w:b/>
          <w:i/>
          <w:kern w:val="0"/>
          <w:szCs w:val="24"/>
          <w:lang w:val="en-GB" w:eastAsia="en-US"/>
        </w:rPr>
        <w:t>#</w:t>
      </w:r>
      <w:r w:rsidR="007B3BD8">
        <w:rPr>
          <w:rFonts w:ascii="Times" w:eastAsia="Batang" w:hAnsi="Times" w:cs="Times New Roman"/>
          <w:b/>
          <w:i/>
          <w:kern w:val="0"/>
          <w:szCs w:val="24"/>
          <w:lang w:val="en-GB" w:eastAsia="en-US"/>
        </w:rPr>
        <w:t>5</w:t>
      </w:r>
      <w:r>
        <w:rPr>
          <w:rFonts w:ascii="Times" w:eastAsia="Batang" w:hAnsi="Times" w:cs="Times New Roman"/>
          <w:b/>
          <w:i/>
          <w:kern w:val="0"/>
          <w:szCs w:val="24"/>
          <w:lang w:val="en-GB" w:eastAsia="en-US"/>
        </w:rPr>
        <w:t>: In functionality-based LCM,</w:t>
      </w:r>
      <w:r w:rsidR="00D64872">
        <w:rPr>
          <w:rFonts w:ascii="Times" w:eastAsia="Batang" w:hAnsi="Times" w:cs="Times New Roman"/>
          <w:b/>
          <w:i/>
          <w:kern w:val="0"/>
          <w:szCs w:val="24"/>
          <w:lang w:val="en-GB" w:eastAsia="en-US"/>
        </w:rPr>
        <w:t xml:space="preserve"> for</w:t>
      </w:r>
      <w:r>
        <w:rPr>
          <w:rFonts w:ascii="Times" w:eastAsia="Batang" w:hAnsi="Times" w:cs="Times New Roman"/>
          <w:b/>
          <w:i/>
          <w:kern w:val="0"/>
          <w:szCs w:val="24"/>
          <w:lang w:val="en-GB" w:eastAsia="en-US"/>
        </w:rPr>
        <w:t xml:space="preserve"> the following LCM aspects</w:t>
      </w:r>
      <w:r w:rsidR="00D64872">
        <w:rPr>
          <w:rFonts w:ascii="Times" w:eastAsia="Batang" w:hAnsi="Times" w:cs="Times New Roman"/>
          <w:b/>
          <w:i/>
          <w:kern w:val="0"/>
          <w:szCs w:val="24"/>
          <w:lang w:val="en-GB" w:eastAsia="en-US"/>
        </w:rPr>
        <w:t>,</w:t>
      </w:r>
      <w:r>
        <w:rPr>
          <w:rFonts w:ascii="Times" w:eastAsia="Batang" w:hAnsi="Times" w:cs="Times New Roman"/>
          <w:b/>
          <w:i/>
          <w:kern w:val="0"/>
          <w:szCs w:val="24"/>
          <w:lang w:val="en-GB" w:eastAsia="en-US"/>
        </w:rPr>
        <w:t xml:space="preserve"> RAN1 to consider different processing timeline and delay requirements for</w:t>
      </w:r>
      <w:r>
        <w:rPr>
          <w:rFonts w:ascii="Times" w:hAnsi="Times" w:cs="Times New Roman"/>
          <w:b/>
          <w:i/>
          <w:lang w:val="en-GB" w:eastAsia="en-US"/>
        </w:rPr>
        <w:t xml:space="preserve"> </w:t>
      </w:r>
    </w:p>
    <w:p w:rsidR="003D0215" w:rsidRDefault="003D0215"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3D0215" w:rsidRPr="0031105D" w:rsidRDefault="003D0215" w:rsidP="001377FD">
      <w:pPr>
        <w:pStyle w:val="ListParagraph"/>
        <w:numPr>
          <w:ilvl w:val="0"/>
          <w:numId w:val="12"/>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w:t>
      </w:r>
      <w:proofErr w:type="spellStart"/>
      <w:r>
        <w:rPr>
          <w:rFonts w:ascii="Times" w:hAnsi="Times" w:cs="Times New Roman"/>
          <w:b/>
          <w:i/>
          <w:lang w:val="en-GB" w:eastAsia="en-US"/>
        </w:rPr>
        <w:t>fallback</w:t>
      </w:r>
      <w:proofErr w:type="spellEnd"/>
      <w:r>
        <w:rPr>
          <w:rFonts w:ascii="Times" w:hAnsi="Times" w:cs="Times New Roman"/>
          <w:b/>
          <w:i/>
          <w:lang w:val="en-GB" w:eastAsia="en-US"/>
        </w:rPr>
        <w:t xml:space="preserve">. </w:t>
      </w:r>
    </w:p>
    <w:p w:rsidR="003D0215" w:rsidRDefault="003D0215" w:rsidP="00C721F5">
      <w:pPr>
        <w:widowControl/>
        <w:wordWrap/>
        <w:autoSpaceDE/>
        <w:autoSpaceDN/>
        <w:spacing w:after="0" w:line="240" w:lineRule="auto"/>
        <w:rPr>
          <w:rFonts w:ascii="Times" w:eastAsia="Batang" w:hAnsi="Times" w:cs="Times New Roman"/>
          <w:kern w:val="0"/>
          <w:szCs w:val="24"/>
          <w:lang w:val="en-GB"/>
        </w:rPr>
      </w:pPr>
    </w:p>
    <w:p w:rsidR="00AD3768" w:rsidRPr="00052BFD" w:rsidRDefault="00052BFD"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hint="eastAsia"/>
          <w:kern w:val="0"/>
          <w:szCs w:val="24"/>
        </w:rPr>
        <w:t>According</w:t>
      </w:r>
      <w:r>
        <w:rPr>
          <w:rFonts w:ascii="Times" w:eastAsia="Batang" w:hAnsi="Times" w:cs="Times New Roman"/>
          <w:kern w:val="0"/>
          <w:szCs w:val="24"/>
        </w:rPr>
        <w:t xml:space="preserve"> to</w:t>
      </w:r>
      <w:r>
        <w:rPr>
          <w:rFonts w:ascii="Times" w:eastAsia="Batang" w:hAnsi="Times" w:cs="Times New Roman" w:hint="eastAsia"/>
          <w:kern w:val="0"/>
          <w:szCs w:val="24"/>
        </w:rPr>
        <w:t xml:space="preserve"> </w:t>
      </w:r>
      <w:r>
        <w:rPr>
          <w:rFonts w:ascii="Times" w:eastAsia="Batang" w:hAnsi="Times" w:cs="Times New Roman"/>
          <w:kern w:val="0"/>
          <w:szCs w:val="24"/>
        </w:rPr>
        <w:t xml:space="preserve">the agreement in RAN1#112b-e, in functionality-based LCM, the UE may report updates on the applicable functionalities. Whether this report happens before or after the configuration of functionalities </w:t>
      </w:r>
      <w:r w:rsidR="00CE1E1D">
        <w:rPr>
          <w:rFonts w:ascii="Times" w:eastAsia="Batang" w:hAnsi="Times" w:cs="Times New Roman"/>
          <w:kern w:val="0"/>
          <w:szCs w:val="24"/>
        </w:rPr>
        <w:t>is another discussion point</w:t>
      </w:r>
      <w:r>
        <w:rPr>
          <w:rFonts w:ascii="Times" w:eastAsia="Batang" w:hAnsi="Times" w:cs="Times New Roman"/>
          <w:kern w:val="0"/>
          <w:szCs w:val="24"/>
        </w:rPr>
        <w:t xml:space="preserve">. In our view, it is efficient if the UE reports this update on the applicable condition once it receives configurations, i.e., network’s interest. </w:t>
      </w:r>
    </w:p>
    <w:p w:rsidR="002F3B5C" w:rsidRDefault="002F3B5C" w:rsidP="00C721F5">
      <w:pPr>
        <w:widowControl/>
        <w:wordWrap/>
        <w:autoSpaceDE/>
        <w:autoSpaceDN/>
        <w:spacing w:after="0" w:line="240" w:lineRule="auto"/>
        <w:rPr>
          <w:rFonts w:ascii="Times" w:eastAsia="Batang" w:hAnsi="Times" w:cs="Times New Roman"/>
          <w:kern w:val="0"/>
          <w:szCs w:val="24"/>
          <w:lang w:val="en-GB"/>
        </w:rPr>
      </w:pPr>
    </w:p>
    <w:p w:rsidR="00CE0F53" w:rsidRPr="00C721F5" w:rsidRDefault="00CE0F53" w:rsidP="00CE0F53">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8</w:t>
      </w:r>
    </w:p>
    <w:p w:rsidR="00CE0F53" w:rsidRDefault="00BC3FCD" w:rsidP="00C721F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00CE0F53" w:rsidRPr="00C721F5">
        <w:rPr>
          <w:rFonts w:ascii="Times" w:eastAsia="Batang" w:hAnsi="Times" w:cs="Times New Roman"/>
          <w:b/>
          <w:i/>
          <w:kern w:val="0"/>
          <w:szCs w:val="24"/>
          <w:lang w:val="en-GB"/>
        </w:rPr>
        <w:t xml:space="preserve">based LCM, </w:t>
      </w:r>
      <w:r>
        <w:rPr>
          <w:rFonts w:ascii="Times" w:eastAsia="Batang" w:hAnsi="Times" w:cs="Times New Roman"/>
          <w:b/>
          <w:i/>
          <w:kern w:val="0"/>
          <w:szCs w:val="24"/>
          <w:lang w:val="en-GB"/>
        </w:rPr>
        <w:t xml:space="preserve">applicable functionalities can </w:t>
      </w:r>
      <w:r w:rsidR="003F0039">
        <w:rPr>
          <w:rFonts w:ascii="Times" w:eastAsia="Batang" w:hAnsi="Times" w:cs="Times New Roman"/>
          <w:b/>
          <w:i/>
          <w:kern w:val="0"/>
          <w:szCs w:val="24"/>
          <w:lang w:val="en-GB"/>
        </w:rPr>
        <w:t xml:space="preserve">be discovered </w:t>
      </w:r>
      <w:r>
        <w:rPr>
          <w:rFonts w:ascii="Times" w:eastAsia="Batang" w:hAnsi="Times" w:cs="Times New Roman"/>
          <w:b/>
          <w:i/>
          <w:kern w:val="0"/>
          <w:szCs w:val="24"/>
          <w:lang w:val="en-GB"/>
        </w:rPr>
        <w:t>by the network</w:t>
      </w:r>
      <w:r w:rsidR="00DD3240">
        <w:rPr>
          <w:rFonts w:ascii="Times" w:eastAsia="Batang" w:hAnsi="Times" w:cs="Times New Roman"/>
          <w:b/>
          <w:i/>
          <w:kern w:val="0"/>
          <w:szCs w:val="24"/>
          <w:lang w:val="en-GB"/>
        </w:rPr>
        <w:t xml:space="preserve"> or the UE</w:t>
      </w:r>
      <w:r w:rsidR="003F0039">
        <w:rPr>
          <w:rFonts w:ascii="Times" w:eastAsia="Batang" w:hAnsi="Times" w:cs="Times New Roman"/>
          <w:b/>
          <w:i/>
          <w:kern w:val="0"/>
          <w:szCs w:val="24"/>
          <w:lang w:val="en-GB"/>
        </w:rPr>
        <w:t xml:space="preserve">. </w:t>
      </w:r>
    </w:p>
    <w:p w:rsidR="003F0039" w:rsidRDefault="003F0039" w:rsidP="00C721F5">
      <w:pPr>
        <w:widowControl/>
        <w:wordWrap/>
        <w:autoSpaceDE/>
        <w:autoSpaceDN/>
        <w:spacing w:after="0" w:line="240" w:lineRule="auto"/>
        <w:rPr>
          <w:rFonts w:ascii="Times" w:eastAsia="Batang" w:hAnsi="Times" w:cs="Times New Roman"/>
          <w:kern w:val="0"/>
          <w:szCs w:val="24"/>
          <w:lang w:val="en-GB"/>
        </w:rPr>
      </w:pPr>
    </w:p>
    <w:p w:rsidR="003D0215" w:rsidRPr="00C721F5" w:rsidRDefault="003D0215" w:rsidP="003D021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w:t>
      </w:r>
      <w:r w:rsidR="00257DF1">
        <w:rPr>
          <w:rFonts w:ascii="Times" w:eastAsia="Batang" w:hAnsi="Times" w:cs="Times New Roman"/>
          <w:b/>
          <w:i/>
          <w:kern w:val="0"/>
          <w:szCs w:val="24"/>
          <w:lang w:val="en-GB"/>
        </w:rPr>
        <w:t>#</w:t>
      </w:r>
      <w:r w:rsidR="007B3BD8">
        <w:rPr>
          <w:rFonts w:ascii="Times" w:eastAsia="Batang" w:hAnsi="Times" w:cs="Times New Roman"/>
          <w:b/>
          <w:i/>
          <w:kern w:val="0"/>
          <w:szCs w:val="24"/>
          <w:lang w:val="en-GB"/>
        </w:rPr>
        <w:t>6</w:t>
      </w:r>
    </w:p>
    <w:p w:rsidR="003D0215" w:rsidRPr="002E1721" w:rsidRDefault="003D0215" w:rsidP="003D021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Pr="00C721F5">
        <w:rPr>
          <w:rFonts w:ascii="Times" w:eastAsia="Batang" w:hAnsi="Times" w:cs="Times New Roman"/>
          <w:b/>
          <w:i/>
          <w:kern w:val="0"/>
          <w:szCs w:val="24"/>
          <w:lang w:val="en-GB"/>
        </w:rPr>
        <w:t xml:space="preserve">based LCM, </w:t>
      </w:r>
      <w:r w:rsidR="003F0039">
        <w:rPr>
          <w:rFonts w:ascii="Times" w:eastAsia="Batang" w:hAnsi="Times" w:cs="Times New Roman"/>
          <w:b/>
          <w:i/>
          <w:kern w:val="0"/>
          <w:szCs w:val="24"/>
          <w:lang w:val="en-GB"/>
        </w:rPr>
        <w:t xml:space="preserve">UE may </w:t>
      </w:r>
      <w:r w:rsidR="00CE6C44">
        <w:rPr>
          <w:rFonts w:ascii="Times" w:eastAsia="Batang" w:hAnsi="Times" w:cs="Times New Roman"/>
          <w:b/>
          <w:i/>
          <w:kern w:val="0"/>
          <w:szCs w:val="24"/>
          <w:lang w:val="en-GB"/>
        </w:rPr>
        <w:t xml:space="preserve">report </w:t>
      </w:r>
      <w:r>
        <w:rPr>
          <w:rFonts w:ascii="Times" w:eastAsia="Batang" w:hAnsi="Times" w:cs="Times New Roman"/>
          <w:b/>
          <w:i/>
          <w:kern w:val="0"/>
          <w:szCs w:val="24"/>
          <w:lang w:val="en-GB"/>
        </w:rPr>
        <w:t xml:space="preserve">applicable functionalities among the configured functionalities. </w:t>
      </w:r>
    </w:p>
    <w:p w:rsidR="003D0215" w:rsidRDefault="003D0215" w:rsidP="00C721F5">
      <w:pPr>
        <w:widowControl/>
        <w:wordWrap/>
        <w:autoSpaceDE/>
        <w:autoSpaceDN/>
        <w:spacing w:after="0" w:line="240" w:lineRule="auto"/>
        <w:rPr>
          <w:rFonts w:ascii="Times" w:eastAsia="Batang" w:hAnsi="Times" w:cs="Times New Roman"/>
          <w:kern w:val="0"/>
          <w:szCs w:val="24"/>
          <w:lang w:val="en-GB"/>
        </w:rPr>
      </w:pPr>
    </w:p>
    <w:p w:rsidR="001368ED" w:rsidRDefault="001368ED" w:rsidP="00D06CFD">
      <w:pPr>
        <w:widowControl/>
        <w:wordWrap/>
        <w:autoSpaceDE/>
        <w:autoSpaceDN/>
        <w:spacing w:after="0" w:line="240" w:lineRule="auto"/>
        <w:rPr>
          <w:rFonts w:ascii="Times" w:eastAsia="Batang" w:hAnsi="Times" w:cs="Times New Roman"/>
          <w:kern w:val="0"/>
          <w:szCs w:val="24"/>
          <w:lang w:val="en-GB"/>
        </w:rPr>
      </w:pPr>
    </w:p>
    <w:p w:rsidR="001368ED" w:rsidRPr="0090642E" w:rsidRDefault="001368ED" w:rsidP="001368ED">
      <w:pPr>
        <w:keepNext/>
        <w:wordWrap/>
        <w:autoSpaceDE/>
        <w:autoSpaceDN/>
        <w:ind w:left="142"/>
        <w:jc w:val="left"/>
        <w:outlineLvl w:val="2"/>
        <w:rPr>
          <w:rFonts w:ascii="Times" w:hAnsi="Times" w:cs="Times New Roman"/>
          <w:sz w:val="24"/>
          <w:lang w:val="en-GB"/>
        </w:rPr>
      </w:pPr>
      <w:r w:rsidRPr="0090642E">
        <w:rPr>
          <w:rFonts w:ascii="Times" w:hAnsi="Times" w:cs="Times New Roman"/>
          <w:sz w:val="24"/>
          <w:lang w:val="en-GB"/>
        </w:rPr>
        <w:t>2.2.</w:t>
      </w:r>
      <w:r w:rsidR="006A1D6D" w:rsidRPr="0090642E">
        <w:rPr>
          <w:rFonts w:ascii="Times" w:hAnsi="Times" w:cs="Times New Roman"/>
          <w:sz w:val="24"/>
          <w:lang w:val="en-GB"/>
        </w:rPr>
        <w:t>2</w:t>
      </w:r>
      <w:r w:rsidRPr="0090642E">
        <w:rPr>
          <w:rFonts w:ascii="Times" w:hAnsi="Times" w:cs="Times New Roman"/>
          <w:sz w:val="24"/>
          <w:lang w:val="en-GB"/>
        </w:rPr>
        <w:t xml:space="preserve"> On the Remaining Aspects of </w:t>
      </w:r>
      <w:r w:rsidR="006A1D6D" w:rsidRPr="0090642E">
        <w:rPr>
          <w:rFonts w:ascii="Times" w:hAnsi="Times" w:cs="Times New Roman"/>
          <w:sz w:val="24"/>
          <w:lang w:val="en-GB"/>
        </w:rPr>
        <w:t>Model-ID</w:t>
      </w:r>
      <w:r w:rsidRPr="0090642E">
        <w:rPr>
          <w:rFonts w:ascii="Times" w:hAnsi="Times" w:cs="Times New Roman"/>
          <w:sz w:val="24"/>
          <w:lang w:val="en-GB"/>
        </w:rPr>
        <w:t>-based LCM</w:t>
      </w:r>
    </w:p>
    <w:p w:rsidR="001368ED" w:rsidRDefault="006A1D6D"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RAN1 made the following for model-ID based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1D6D" w:rsidRPr="00C721F5" w:rsidTr="00574DBA">
        <w:tc>
          <w:tcPr>
            <w:tcW w:w="9629" w:type="dxa"/>
            <w:shd w:val="clear" w:color="auto" w:fill="auto"/>
          </w:tcPr>
          <w:p w:rsidR="006A1D6D" w:rsidRPr="00FF73D4" w:rsidRDefault="006A1D6D" w:rsidP="00574DBA">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6A1D6D" w:rsidRPr="00FF73D4" w:rsidRDefault="006A1D6D"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6A1D6D" w:rsidRPr="00841CA2" w:rsidRDefault="00841CA2" w:rsidP="00841CA2">
            <w:pPr>
              <w:widowControl/>
              <w:wordWrap/>
              <w:autoSpaceDE/>
              <w:autoSpaceDN/>
              <w:spacing w:after="0" w:line="240" w:lineRule="auto"/>
              <w:rPr>
                <w:rFonts w:ascii="Times" w:eastAsia="Batang" w:hAnsi="Times" w:cs="Times New Roman"/>
                <w:color w:val="FF0000"/>
                <w:kern w:val="0"/>
                <w:szCs w:val="24"/>
                <w:lang w:val="en-GB"/>
              </w:rPr>
            </w:pPr>
            <w:r w:rsidRPr="00841CA2">
              <w:rPr>
                <w:rFonts w:ascii="Times" w:eastAsia="Batang" w:hAnsi="Times" w:cs="Times New Roman"/>
                <w:color w:val="FF0000"/>
                <w:kern w:val="0"/>
                <w:szCs w:val="24"/>
                <w:lang w:val="en-GB"/>
              </w:rPr>
              <w:t>***text omitted***</w:t>
            </w:r>
          </w:p>
          <w:p w:rsidR="006A1D6D" w:rsidRPr="00FF73D4" w:rsidRDefault="006A1D6D"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model identification and model-ID-based LCM of UE-side models and/or UE-part of two-sided models:</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proofErr w:type="gramStart"/>
            <w:r w:rsidRPr="00FF73D4">
              <w:rPr>
                <w:rFonts w:ascii="Times" w:eastAsia="Batang" w:hAnsi="Times" w:cs="Times New Roman"/>
                <w:kern w:val="0"/>
                <w:szCs w:val="24"/>
                <w:lang w:val="en-GB"/>
              </w:rPr>
              <w:t>model-ID-based</w:t>
            </w:r>
            <w:proofErr w:type="gramEnd"/>
            <w:r w:rsidRPr="00FF73D4">
              <w:rPr>
                <w:rFonts w:ascii="Times" w:eastAsia="Batang" w:hAnsi="Times" w:cs="Times New Roman"/>
                <w:kern w:val="0"/>
                <w:szCs w:val="24"/>
                <w:lang w:val="en-GB"/>
              </w:rPr>
              <w:t xml:space="preserve">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Which aspects should be considered as additional conditions, and how to include them into model description information during model identification will be discussed in each sub-use-case agenda.</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 and model, e.g., whether a model may be identified referring to functionality(s).</w:t>
            </w:r>
          </w:p>
          <w:p w:rsidR="006A1D6D" w:rsidRPr="00FF73D4" w:rsidRDefault="006A1D6D" w:rsidP="001377FD">
            <w:pPr>
              <w:widowControl/>
              <w:numPr>
                <w:ilvl w:val="1"/>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functionality-based LCM and model-ID-based LCM</w:t>
            </w:r>
          </w:p>
          <w:p w:rsidR="006A1D6D" w:rsidRDefault="006A1D6D" w:rsidP="001377FD">
            <w:pPr>
              <w:widowControl/>
              <w:numPr>
                <w:ilvl w:val="0"/>
                <w:numId w:val="13"/>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Note: Applicability of functionality-based LCM and model-ID-based LCM is a separate discussion.</w:t>
            </w:r>
          </w:p>
          <w:p w:rsidR="006A1D6D" w:rsidRDefault="006A1D6D" w:rsidP="00574DBA">
            <w:pPr>
              <w:widowControl/>
              <w:wordWrap/>
              <w:autoSpaceDE/>
              <w:autoSpaceDN/>
              <w:spacing w:after="0" w:line="240" w:lineRule="auto"/>
              <w:rPr>
                <w:rFonts w:ascii="Times" w:eastAsia="Batang" w:hAnsi="Times" w:cs="Times New Roman"/>
                <w:kern w:val="0"/>
                <w:szCs w:val="24"/>
                <w:lang w:val="en-GB"/>
              </w:rPr>
            </w:pPr>
          </w:p>
          <w:p w:rsidR="006A1D6D" w:rsidRPr="00190E9A" w:rsidRDefault="006A1D6D" w:rsidP="00574DB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6A1D6D" w:rsidRPr="00190E9A" w:rsidRDefault="00841CA2"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841CA2">
              <w:rPr>
                <w:rFonts w:ascii="Times" w:eastAsia="Batang" w:hAnsi="Times" w:cs="Times New Roman"/>
                <w:iCs/>
                <w:kern w:val="0"/>
                <w:szCs w:val="24"/>
                <w:lang w:val="en-GB"/>
              </w:rPr>
              <w:lastRenderedPageBreak/>
              <w:t xml:space="preserve">Study necessity, </w:t>
            </w:r>
            <w:r w:rsidR="006A1D6D" w:rsidRPr="00841CA2">
              <w:rPr>
                <w:rFonts w:ascii="Times" w:eastAsia="Batang" w:hAnsi="Times" w:cs="Times New Roman"/>
                <w:iCs/>
                <w:kern w:val="0"/>
                <w:szCs w:val="24"/>
                <w:lang w:val="en-GB"/>
              </w:rPr>
              <w:t>mechanisms, after functionality identification, for</w:t>
            </w:r>
            <w:r w:rsidR="006A1D6D" w:rsidRPr="00190E9A">
              <w:rPr>
                <w:rFonts w:ascii="Times" w:eastAsia="Batang" w:hAnsi="Times" w:cs="Times New Roman"/>
                <w:iCs/>
                <w:kern w:val="0"/>
                <w:szCs w:val="24"/>
                <w:lang w:val="en-GB"/>
              </w:rPr>
              <w:t> UE to report updates on applicable </w:t>
            </w:r>
            <w:proofErr w:type="gramStart"/>
            <w:r w:rsidR="006A1D6D" w:rsidRPr="00190E9A">
              <w:rPr>
                <w:rFonts w:ascii="Times" w:eastAsia="Batang" w:hAnsi="Times" w:cs="Times New Roman"/>
                <w:iCs/>
                <w:kern w:val="0"/>
                <w:szCs w:val="24"/>
                <w:lang w:val="en-GB"/>
              </w:rPr>
              <w:t>functionality(</w:t>
            </w:r>
            <w:proofErr w:type="spellStart"/>
            <w:proofErr w:type="gramEnd"/>
            <w:r w:rsidR="006A1D6D" w:rsidRPr="00190E9A">
              <w:rPr>
                <w:rFonts w:ascii="Times" w:eastAsia="Batang" w:hAnsi="Times" w:cs="Times New Roman"/>
                <w:iCs/>
                <w:kern w:val="0"/>
                <w:szCs w:val="24"/>
                <w:lang w:val="en-GB"/>
              </w:rPr>
              <w:t>es</w:t>
            </w:r>
            <w:proofErr w:type="spellEnd"/>
            <w:r w:rsidR="006A1D6D" w:rsidRPr="00190E9A">
              <w:rPr>
                <w:rFonts w:ascii="Times" w:eastAsia="Batang" w:hAnsi="Times" w:cs="Times New Roman"/>
                <w:iCs/>
                <w:kern w:val="0"/>
                <w:szCs w:val="24"/>
                <w:lang w:val="en-GB"/>
              </w:rPr>
              <w:t>) among [configured/identified] functionality(</w:t>
            </w:r>
            <w:proofErr w:type="spellStart"/>
            <w:r w:rsidR="006A1D6D" w:rsidRPr="00190E9A">
              <w:rPr>
                <w:rFonts w:ascii="Times" w:eastAsia="Batang" w:hAnsi="Times" w:cs="Times New Roman"/>
                <w:iCs/>
                <w:kern w:val="0"/>
                <w:szCs w:val="24"/>
                <w:lang w:val="en-GB"/>
              </w:rPr>
              <w:t>es</w:t>
            </w:r>
            <w:proofErr w:type="spellEnd"/>
            <w:r w:rsidR="006A1D6D" w:rsidRPr="00190E9A">
              <w:rPr>
                <w:rFonts w:ascii="Times" w:eastAsia="Batang" w:hAnsi="Times" w:cs="Times New Roman"/>
                <w:iCs/>
                <w:kern w:val="0"/>
                <w:szCs w:val="24"/>
                <w:lang w:val="en-GB"/>
              </w:rPr>
              <w:t>), where the applicable functionalities may be a subset of all [configured/identified] functionalities.</w:t>
            </w:r>
          </w:p>
          <w:p w:rsidR="006A1D6D" w:rsidRPr="0066210A" w:rsidRDefault="006A1D6D" w:rsidP="001377FD">
            <w:pPr>
              <w:widowControl/>
              <w:numPr>
                <w:ilvl w:val="0"/>
                <w:numId w:val="14"/>
              </w:numPr>
              <w:wordWrap/>
              <w:autoSpaceDE/>
              <w:autoSpaceDN/>
              <w:spacing w:after="0" w:line="240" w:lineRule="auto"/>
              <w:rPr>
                <w:rFonts w:ascii="Times" w:eastAsia="Batang" w:hAnsi="Times" w:cs="Times New Roman"/>
                <w:iCs/>
                <w:kern w:val="0"/>
                <w:szCs w:val="24"/>
                <w:lang w:val="en-GB"/>
              </w:rPr>
            </w:pPr>
            <w:r w:rsidRPr="00841CA2">
              <w:rPr>
                <w:rFonts w:ascii="Times" w:eastAsia="Batang" w:hAnsi="Times" w:cs="Times New Roman"/>
                <w:iCs/>
                <w:kern w:val="0"/>
                <w:szCs w:val="24"/>
                <w:highlight w:val="yellow"/>
                <w:lang w:val="en-GB"/>
              </w:rPr>
              <w:t>Study necessity, mechanisms, after model identification, for UE to report updates on applicable UE part/UE-side model(s),</w:t>
            </w:r>
            <w:r w:rsidRPr="00190E9A">
              <w:rPr>
                <w:rFonts w:ascii="Times" w:eastAsia="Batang" w:hAnsi="Times" w:cs="Times New Roman"/>
                <w:iCs/>
                <w:kern w:val="0"/>
                <w:szCs w:val="24"/>
                <w:lang w:val="en-GB"/>
              </w:rPr>
              <w:t xml:space="preserve"> where the applicable models may be a subset of all identified models.</w:t>
            </w:r>
          </w:p>
        </w:tc>
      </w:tr>
    </w:tbl>
    <w:p w:rsidR="006A1D6D" w:rsidRPr="006A1D6D" w:rsidRDefault="006A1D6D" w:rsidP="00D06CFD">
      <w:pPr>
        <w:widowControl/>
        <w:wordWrap/>
        <w:autoSpaceDE/>
        <w:autoSpaceDN/>
        <w:spacing w:after="0" w:line="240" w:lineRule="auto"/>
        <w:rPr>
          <w:rFonts w:ascii="Times" w:eastAsia="Batang" w:hAnsi="Times" w:cs="Times New Roman"/>
          <w:kern w:val="0"/>
          <w:szCs w:val="24"/>
        </w:rPr>
      </w:pPr>
    </w:p>
    <w:p w:rsidR="001368ED" w:rsidRDefault="00841CA2"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Moreover, RAN1 categorized model identification in to these types: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1CA2" w:rsidRPr="00C721F5" w:rsidTr="00574DBA">
        <w:tc>
          <w:tcPr>
            <w:tcW w:w="9629" w:type="dxa"/>
            <w:shd w:val="clear" w:color="auto" w:fill="auto"/>
          </w:tcPr>
          <w:p w:rsidR="00841CA2" w:rsidRPr="00FF73D4" w:rsidRDefault="00841CA2" w:rsidP="00574DBA">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RAN1#112b-e</w:t>
            </w:r>
          </w:p>
          <w:p w:rsidR="00841CA2" w:rsidRPr="00FF73D4" w:rsidRDefault="00841CA2" w:rsidP="00574DBA">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841CA2" w:rsidRPr="00841CA2" w:rsidRDefault="00841CA2" w:rsidP="00841CA2">
            <w:pPr>
              <w:widowControl/>
              <w:wordWrap/>
              <w:autoSpaceDE/>
              <w:autoSpaceDN/>
              <w:spacing w:after="120" w:line="240" w:lineRule="auto"/>
              <w:jc w:val="left"/>
              <w:rPr>
                <w:rFonts w:ascii="Times New Roman" w:eastAsia="DengXian" w:hAnsi="Times New Roman" w:cs="Times New Roman"/>
                <w:kern w:val="0"/>
                <w:szCs w:val="20"/>
                <w:highlight w:val="green"/>
                <w:lang w:val="en-GB" w:eastAsia="zh-CN"/>
              </w:rPr>
            </w:pPr>
            <w:r w:rsidRPr="00841CA2">
              <w:rPr>
                <w:rFonts w:ascii="Times New Roman" w:eastAsia="DengXian" w:hAnsi="Times New Roman" w:cs="Times New Roman"/>
                <w:kern w:val="0"/>
                <w:szCs w:val="20"/>
                <w:highlight w:val="green"/>
                <w:lang w:val="en-GB" w:eastAsia="zh-CN"/>
              </w:rPr>
              <w:t>Agreement</w:t>
            </w:r>
          </w:p>
          <w:p w:rsidR="00841CA2" w:rsidRPr="00841CA2" w:rsidRDefault="00841CA2" w:rsidP="00841CA2">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841CA2">
              <w:rPr>
                <w:rFonts w:ascii="Times New Roman" w:eastAsia="Times New Roman" w:hAnsi="Times New Roman" w:cs="Times New Roman"/>
                <w:kern w:val="0"/>
                <w:szCs w:val="20"/>
                <w:lang w:val="en-GB" w:eastAsia="en-GB"/>
              </w:rPr>
              <w:t>For model identification of UE-side or UE-part of two-sided models, categorize model identification types as follows, and further study relevant aspects, necessity, and specification impact (if any).</w:t>
            </w:r>
          </w:p>
          <w:p w:rsidR="00841CA2" w:rsidRPr="00841CA2" w:rsidRDefault="00841CA2" w:rsidP="001377FD">
            <w:pPr>
              <w:widowControl/>
              <w:numPr>
                <w:ilvl w:val="0"/>
                <w:numId w:val="12"/>
              </w:numPr>
              <w:wordWrap/>
              <w:autoSpaceDE/>
              <w:autoSpaceDN/>
              <w:spacing w:after="0" w:line="240" w:lineRule="auto"/>
              <w:ind w:left="68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 xml:space="preserve">Type A: Model is identified to NW (if applicable) and UE (if applicable) without over-the-air </w:t>
            </w:r>
            <w:proofErr w:type="spellStart"/>
            <w:r w:rsidRPr="00841CA2">
              <w:rPr>
                <w:rFonts w:ascii="Times New Roman" w:eastAsia="Calibri" w:hAnsi="Times New Roman" w:cs="Times New Roman"/>
                <w:kern w:val="0"/>
                <w:szCs w:val="20"/>
                <w:lang w:val="en-GB" w:eastAsia="en-GB"/>
              </w:rPr>
              <w:t>signaling</w:t>
            </w:r>
            <w:proofErr w:type="spellEnd"/>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r w:rsidRPr="00841CA2">
              <w:rPr>
                <w:rFonts w:ascii="Times New Roman" w:eastAsia="Calibri" w:hAnsi="Times New Roman" w:cs="Times New Roman"/>
                <w:kern w:val="0"/>
                <w:szCs w:val="20"/>
                <w:lang w:val="en-GB" w:eastAsia="en-GB"/>
              </w:rPr>
              <w:t xml:space="preserve">, which may be referred/used in over-the-air </w:t>
            </w:r>
            <w:proofErr w:type="spellStart"/>
            <w:r w:rsidRPr="00841CA2">
              <w:rPr>
                <w:rFonts w:ascii="Times New Roman" w:eastAsia="Calibri" w:hAnsi="Times New Roman" w:cs="Times New Roman"/>
                <w:kern w:val="0"/>
                <w:szCs w:val="20"/>
                <w:lang w:val="en-GB" w:eastAsia="en-GB"/>
              </w:rPr>
              <w:t>signaling</w:t>
            </w:r>
            <w:proofErr w:type="spellEnd"/>
            <w:r w:rsidRPr="00841CA2">
              <w:rPr>
                <w:rFonts w:ascii="Times New Roman" w:eastAsia="Calibri" w:hAnsi="Times New Roman" w:cs="Times New Roman"/>
                <w:kern w:val="0"/>
                <w:szCs w:val="20"/>
                <w:lang w:val="en-GB" w:eastAsia="en-GB"/>
              </w:rPr>
              <w:t xml:space="preserve"> after model identification. </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zh-CN"/>
              </w:rPr>
              <w:t>FFS: Spec impact to other WGs</w:t>
            </w:r>
          </w:p>
          <w:p w:rsidR="00841CA2" w:rsidRPr="00841CA2" w:rsidRDefault="00841CA2" w:rsidP="001377FD">
            <w:pPr>
              <w:widowControl/>
              <w:numPr>
                <w:ilvl w:val="0"/>
                <w:numId w:val="12"/>
              </w:numPr>
              <w:wordWrap/>
              <w:autoSpaceDE/>
              <w:autoSpaceDN/>
              <w:spacing w:after="0" w:line="240" w:lineRule="auto"/>
              <w:ind w:left="68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 xml:space="preserve">Type B: Model is identified via over-the-air </w:t>
            </w:r>
            <w:proofErr w:type="spellStart"/>
            <w:r w:rsidRPr="00841CA2">
              <w:rPr>
                <w:rFonts w:ascii="Times New Roman" w:eastAsia="Calibri" w:hAnsi="Times New Roman" w:cs="Times New Roman"/>
                <w:kern w:val="0"/>
                <w:szCs w:val="20"/>
                <w:lang w:val="en-GB" w:eastAsia="en-GB"/>
              </w:rPr>
              <w:t>signaling</w:t>
            </w:r>
            <w:proofErr w:type="spellEnd"/>
            <w:r w:rsidRPr="00841CA2">
              <w:rPr>
                <w:rFonts w:ascii="Times New Roman" w:eastAsia="Calibri" w:hAnsi="Times New Roman" w:cs="Times New Roman"/>
                <w:kern w:val="0"/>
                <w:szCs w:val="20"/>
                <w:lang w:val="en-GB" w:eastAsia="en-GB"/>
              </w:rPr>
              <w:t xml:space="preserve">, </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strike/>
                <w:kern w:val="0"/>
                <w:szCs w:val="20"/>
                <w:lang w:val="en-GB" w:eastAsia="en-GB"/>
              </w:rPr>
            </w:pPr>
            <w:r w:rsidRPr="00841CA2">
              <w:rPr>
                <w:rFonts w:ascii="Times New Roman" w:eastAsia="Calibri" w:hAnsi="Times New Roman" w:cs="Times New Roman"/>
                <w:kern w:val="0"/>
                <w:szCs w:val="20"/>
                <w:lang w:val="en-GB" w:eastAsia="en-GB"/>
              </w:rPr>
              <w:t xml:space="preserve">Type B1: </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Model identification initiated by the UE, and NW assists the remaining steps (if any) of the model identification</w:t>
            </w:r>
          </w:p>
          <w:p w:rsidR="00841CA2" w:rsidRPr="00841CA2" w:rsidRDefault="00841CA2" w:rsidP="001377FD">
            <w:pPr>
              <w:widowControl/>
              <w:numPr>
                <w:ilvl w:val="3"/>
                <w:numId w:val="12"/>
              </w:numPr>
              <w:wordWrap/>
              <w:autoSpaceDE/>
              <w:autoSpaceDN/>
              <w:spacing w:after="0" w:line="240" w:lineRule="auto"/>
              <w:ind w:left="284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FFS: details of steps</w:t>
            </w:r>
          </w:p>
          <w:p w:rsidR="00841CA2" w:rsidRPr="00841CA2" w:rsidRDefault="00841CA2" w:rsidP="001377FD">
            <w:pPr>
              <w:widowControl/>
              <w:numPr>
                <w:ilvl w:val="1"/>
                <w:numId w:val="12"/>
              </w:numPr>
              <w:wordWrap/>
              <w:autoSpaceDE/>
              <w:autoSpaceDN/>
              <w:spacing w:after="0" w:line="240" w:lineRule="auto"/>
              <w:ind w:left="140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Type B2:</w:t>
            </w:r>
            <w:r w:rsidRPr="00841CA2">
              <w:rPr>
                <w:rFonts w:ascii="Times New Roman" w:eastAsia="Calibri" w:hAnsi="Times New Roman" w:cs="Times New Roman"/>
                <w:strike/>
                <w:kern w:val="0"/>
                <w:szCs w:val="20"/>
                <w:lang w:val="en-GB" w:eastAsia="en-GB"/>
              </w:rPr>
              <w:t xml:space="preserve"> </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Model identification initiated by the NW, and UE responds (if applicable) for the remaining steps (if any) of the model identification</w:t>
            </w:r>
          </w:p>
          <w:p w:rsidR="00841CA2" w:rsidRPr="00841CA2" w:rsidRDefault="00841CA2" w:rsidP="001377FD">
            <w:pPr>
              <w:widowControl/>
              <w:numPr>
                <w:ilvl w:val="3"/>
                <w:numId w:val="12"/>
              </w:numPr>
              <w:wordWrap/>
              <w:autoSpaceDE/>
              <w:autoSpaceDN/>
              <w:spacing w:after="0" w:line="240" w:lineRule="auto"/>
              <w:ind w:left="284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the model may be assigned with a model ID</w:t>
            </w:r>
            <w:r w:rsidRPr="00841CA2">
              <w:rPr>
                <w:rFonts w:ascii="Times New Roman" w:eastAsia="SimSun" w:hAnsi="Times New Roman" w:cs="Times New Roman"/>
                <w:kern w:val="0"/>
                <w:szCs w:val="20"/>
                <w:lang w:val="en-GB" w:eastAsia="zh-CN"/>
              </w:rPr>
              <w:t xml:space="preserve"> during the model identification</w:t>
            </w:r>
          </w:p>
          <w:p w:rsidR="00841CA2" w:rsidRPr="00841CA2" w:rsidRDefault="00841CA2" w:rsidP="001377FD">
            <w:pPr>
              <w:widowControl/>
              <w:numPr>
                <w:ilvl w:val="2"/>
                <w:numId w:val="12"/>
              </w:numPr>
              <w:wordWrap/>
              <w:autoSpaceDE/>
              <w:autoSpaceDN/>
              <w:spacing w:after="0" w:line="240" w:lineRule="auto"/>
              <w:ind w:left="2128"/>
              <w:jc w:val="left"/>
              <w:rPr>
                <w:rFonts w:ascii="Times New Roman" w:eastAsia="Calibri" w:hAnsi="Times New Roman" w:cs="Times New Roman"/>
                <w:kern w:val="0"/>
                <w:szCs w:val="20"/>
                <w:lang w:val="en-GB" w:eastAsia="en-GB"/>
              </w:rPr>
            </w:pPr>
            <w:r w:rsidRPr="00841CA2">
              <w:rPr>
                <w:rFonts w:ascii="Times New Roman" w:eastAsia="Calibri" w:hAnsi="Times New Roman" w:cs="Times New Roman"/>
                <w:kern w:val="0"/>
                <w:szCs w:val="20"/>
                <w:lang w:val="en-GB" w:eastAsia="en-GB"/>
              </w:rPr>
              <w:t>FFS: details of steps</w:t>
            </w:r>
          </w:p>
          <w:p w:rsidR="00841CA2" w:rsidRPr="00841CA2" w:rsidRDefault="00841CA2" w:rsidP="001377FD">
            <w:pPr>
              <w:widowControl/>
              <w:numPr>
                <w:ilvl w:val="0"/>
                <w:numId w:val="18"/>
              </w:numPr>
              <w:wordWrap/>
              <w:autoSpaceDE/>
              <w:autoSpaceDN/>
              <w:spacing w:after="0" w:line="240" w:lineRule="auto"/>
              <w:jc w:val="left"/>
              <w:rPr>
                <w:rFonts w:ascii="Times New Roman" w:eastAsia="Calibri" w:hAnsi="Times New Roman" w:cs="Times New Roman"/>
                <w:strike/>
                <w:kern w:val="0"/>
                <w:szCs w:val="20"/>
                <w:lang w:val="en-GB" w:eastAsia="en-GB"/>
              </w:rPr>
            </w:pPr>
            <w:r w:rsidRPr="00841CA2">
              <w:rPr>
                <w:rFonts w:ascii="Times New Roman" w:eastAsia="Times New Roman" w:hAnsi="Times New Roman" w:cs="Times New Roman"/>
                <w:kern w:val="0"/>
                <w:szCs w:val="20"/>
                <w:lang w:val="en-GB" w:eastAsia="en-GB"/>
              </w:rPr>
              <w:t>Note: The support and applicability of each model identification Type is a separate discussion. This study does not imply that model identification is necessary.</w:t>
            </w:r>
          </w:p>
          <w:p w:rsidR="00841CA2" w:rsidRPr="0066210A" w:rsidRDefault="00841CA2" w:rsidP="001377FD">
            <w:pPr>
              <w:widowControl/>
              <w:numPr>
                <w:ilvl w:val="0"/>
                <w:numId w:val="14"/>
              </w:numPr>
              <w:wordWrap/>
              <w:autoSpaceDE/>
              <w:autoSpaceDN/>
              <w:spacing w:after="0" w:line="240" w:lineRule="auto"/>
              <w:rPr>
                <w:rFonts w:ascii="Times" w:eastAsia="Batang" w:hAnsi="Times" w:cs="Times New Roman"/>
                <w:iCs/>
                <w:kern w:val="0"/>
                <w:szCs w:val="24"/>
                <w:lang w:val="en-GB"/>
              </w:rPr>
            </w:pPr>
          </w:p>
        </w:tc>
      </w:tr>
    </w:tbl>
    <w:p w:rsidR="00841CA2" w:rsidRPr="00841CA2" w:rsidRDefault="00841CA2" w:rsidP="00D06CFD">
      <w:pPr>
        <w:widowControl/>
        <w:wordWrap/>
        <w:autoSpaceDE/>
        <w:autoSpaceDN/>
        <w:spacing w:after="0" w:line="240" w:lineRule="auto"/>
        <w:rPr>
          <w:rFonts w:ascii="Times" w:eastAsia="Batang" w:hAnsi="Times" w:cs="Times New Roman"/>
          <w:kern w:val="0"/>
          <w:szCs w:val="24"/>
        </w:rPr>
      </w:pPr>
    </w:p>
    <w:p w:rsidR="00501C0E" w:rsidRPr="00501C0E" w:rsidRDefault="00501C0E" w:rsidP="00456FB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Model identification between UE-side and n</w:t>
      </w:r>
      <w:r w:rsidR="00CE6C44">
        <w:rPr>
          <w:rFonts w:ascii="Times" w:eastAsia="Batang" w:hAnsi="Times" w:cs="Times New Roman"/>
          <w:kern w:val="0"/>
          <w:szCs w:val="24"/>
          <w:lang w:val="en-GB"/>
        </w:rPr>
        <w:t>etwork-side requires model meta-</w:t>
      </w:r>
      <w:r>
        <w:rPr>
          <w:rFonts w:ascii="Times" w:eastAsia="Batang" w:hAnsi="Times" w:cs="Times New Roman"/>
          <w:kern w:val="0"/>
          <w:szCs w:val="24"/>
          <w:lang w:val="en-GB"/>
        </w:rPr>
        <w:t xml:space="preserve">information exchange between the two sides. The meta-information exchange may ensure compatibility between the two sides. </w:t>
      </w:r>
      <w:r w:rsidR="005D22DF">
        <w:rPr>
          <w:rFonts w:ascii="Times" w:eastAsia="Batang" w:hAnsi="Times" w:cs="Times New Roman"/>
          <w:kern w:val="0"/>
          <w:szCs w:val="24"/>
          <w:lang w:val="en-GB"/>
        </w:rPr>
        <w:t xml:space="preserve">In our view, the main difference between Type A and Type B based model identification is whether this meta-information exchange is </w:t>
      </w:r>
      <w:r w:rsidR="003D0215">
        <w:rPr>
          <w:rFonts w:ascii="Times" w:eastAsia="Batang" w:hAnsi="Times" w:cs="Times New Roman"/>
          <w:kern w:val="0"/>
          <w:szCs w:val="24"/>
          <w:lang w:val="en-GB"/>
        </w:rPr>
        <w:t xml:space="preserve">parameterized or not. </w:t>
      </w:r>
    </w:p>
    <w:p w:rsidR="00501C0E" w:rsidRDefault="00501C0E" w:rsidP="00456FB0">
      <w:pPr>
        <w:widowControl/>
        <w:wordWrap/>
        <w:autoSpaceDE/>
        <w:autoSpaceDN/>
        <w:spacing w:after="0" w:line="240" w:lineRule="auto"/>
        <w:rPr>
          <w:rFonts w:ascii="Times" w:eastAsia="Batang" w:hAnsi="Times" w:cs="Times New Roman"/>
          <w:b/>
          <w:i/>
          <w:kern w:val="0"/>
          <w:szCs w:val="24"/>
          <w:lang w:val="en-GB"/>
        </w:rPr>
      </w:pPr>
    </w:p>
    <w:p w:rsidR="00456FB0" w:rsidRPr="00C721F5" w:rsidRDefault="00456FB0" w:rsidP="00456FB0">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9</w:t>
      </w:r>
    </w:p>
    <w:p w:rsidR="00456FB0" w:rsidRPr="00501C0E" w:rsidRDefault="00456FB0" w:rsidP="00501C0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Type B1 model identification, i.e., </w:t>
      </w:r>
      <w:r w:rsidRPr="00501C0E">
        <w:rPr>
          <w:rFonts w:ascii="Times" w:eastAsia="Batang" w:hAnsi="Times" w:cs="Times New Roman"/>
          <w:b/>
          <w:i/>
          <w:kern w:val="0"/>
          <w:szCs w:val="24"/>
          <w:lang w:val="en-GB"/>
        </w:rPr>
        <w:t>m</w:t>
      </w:r>
      <w:r w:rsidRPr="00841CA2">
        <w:rPr>
          <w:rFonts w:ascii="Times" w:eastAsia="Batang" w:hAnsi="Times" w:cs="Times New Roman"/>
          <w:b/>
          <w:i/>
          <w:kern w:val="0"/>
          <w:szCs w:val="24"/>
          <w:lang w:val="en-GB"/>
        </w:rPr>
        <w:t xml:space="preserve">odel identification </w:t>
      </w:r>
      <w:r w:rsidRPr="00501C0E">
        <w:rPr>
          <w:rFonts w:ascii="Times" w:eastAsia="Batang" w:hAnsi="Times" w:cs="Times New Roman"/>
          <w:b/>
          <w:i/>
          <w:kern w:val="0"/>
          <w:szCs w:val="24"/>
          <w:lang w:val="en-GB"/>
        </w:rPr>
        <w:t xml:space="preserve">over-the-air signalling </w:t>
      </w:r>
      <w:r w:rsidR="00501C0E" w:rsidRPr="00501C0E">
        <w:rPr>
          <w:rFonts w:ascii="Times" w:eastAsia="Batang" w:hAnsi="Times" w:cs="Times New Roman"/>
          <w:b/>
          <w:i/>
          <w:kern w:val="0"/>
          <w:szCs w:val="24"/>
          <w:lang w:val="en-GB"/>
        </w:rPr>
        <w:t>initiated by the UE, t</w:t>
      </w:r>
      <w:r w:rsidR="005D22DF">
        <w:rPr>
          <w:rFonts w:ascii="Times" w:eastAsia="Batang" w:hAnsi="Times" w:cs="Times New Roman"/>
          <w:b/>
          <w:i/>
          <w:kern w:val="0"/>
          <w:szCs w:val="24"/>
          <w:lang w:val="en-GB"/>
        </w:rPr>
        <w:t xml:space="preserve">he </w:t>
      </w:r>
      <w:r w:rsidR="00DC0A0C">
        <w:rPr>
          <w:rFonts w:ascii="Times" w:eastAsia="Batang" w:hAnsi="Times" w:cs="Times New Roman"/>
          <w:b/>
          <w:i/>
          <w:kern w:val="0"/>
          <w:szCs w:val="24"/>
          <w:lang w:val="en-GB"/>
        </w:rPr>
        <w:t xml:space="preserve">model </w:t>
      </w:r>
      <w:r w:rsidR="005D22DF">
        <w:rPr>
          <w:rFonts w:ascii="Times" w:eastAsia="Batang" w:hAnsi="Times" w:cs="Times New Roman"/>
          <w:b/>
          <w:i/>
          <w:kern w:val="0"/>
          <w:szCs w:val="24"/>
          <w:lang w:val="en-GB"/>
        </w:rPr>
        <w:t>meta-</w:t>
      </w:r>
      <w:r w:rsidRPr="00501C0E">
        <w:rPr>
          <w:rFonts w:ascii="Times" w:eastAsia="Batang" w:hAnsi="Times" w:cs="Times New Roman"/>
          <w:b/>
          <w:i/>
          <w:kern w:val="0"/>
          <w:szCs w:val="24"/>
          <w:lang w:val="en-GB"/>
        </w:rPr>
        <w:t>information</w:t>
      </w:r>
      <w:r w:rsidR="005D22DF">
        <w:rPr>
          <w:rFonts w:ascii="Times" w:eastAsia="Batang" w:hAnsi="Times" w:cs="Times New Roman"/>
          <w:b/>
          <w:i/>
          <w:kern w:val="0"/>
          <w:szCs w:val="24"/>
          <w:lang w:val="en-GB"/>
        </w:rPr>
        <w:t xml:space="preserve"> </w:t>
      </w:r>
      <w:r w:rsidRPr="00501C0E">
        <w:rPr>
          <w:rFonts w:ascii="Times" w:eastAsia="Batang" w:hAnsi="Times" w:cs="Times New Roman"/>
          <w:b/>
          <w:i/>
          <w:kern w:val="0"/>
          <w:szCs w:val="24"/>
          <w:lang w:val="en-GB"/>
        </w:rPr>
        <w:t>for model identification is</w:t>
      </w:r>
      <w:r w:rsidR="00DC0A0C">
        <w:rPr>
          <w:rFonts w:ascii="Times" w:eastAsia="Batang" w:hAnsi="Times" w:cs="Times New Roman"/>
          <w:b/>
          <w:i/>
          <w:kern w:val="0"/>
          <w:szCs w:val="24"/>
          <w:lang w:val="en-GB"/>
        </w:rPr>
        <w:t xml:space="preserve"> reported</w:t>
      </w:r>
      <w:r w:rsidRPr="00501C0E">
        <w:rPr>
          <w:rFonts w:ascii="Times" w:eastAsia="Batang" w:hAnsi="Times" w:cs="Times New Roman"/>
          <w:b/>
          <w:i/>
          <w:kern w:val="0"/>
          <w:szCs w:val="24"/>
          <w:lang w:val="en-GB"/>
        </w:rPr>
        <w:t xml:space="preserve"> from </w:t>
      </w:r>
      <w:r w:rsidR="00501C0E" w:rsidRPr="00501C0E">
        <w:rPr>
          <w:rFonts w:ascii="Times" w:eastAsia="Batang" w:hAnsi="Times" w:cs="Times New Roman"/>
          <w:b/>
          <w:i/>
          <w:kern w:val="0"/>
          <w:szCs w:val="24"/>
          <w:lang w:val="en-GB"/>
        </w:rPr>
        <w:t xml:space="preserve">a </w:t>
      </w:r>
      <w:r w:rsidRPr="00501C0E">
        <w:rPr>
          <w:rFonts w:ascii="Times" w:eastAsia="Batang" w:hAnsi="Times" w:cs="Times New Roman"/>
          <w:b/>
          <w:i/>
          <w:kern w:val="0"/>
          <w:szCs w:val="24"/>
          <w:lang w:val="en-GB"/>
        </w:rPr>
        <w:t xml:space="preserve">specified list of </w:t>
      </w:r>
      <w:r w:rsidR="00501C0E">
        <w:rPr>
          <w:rFonts w:ascii="Times" w:eastAsia="Batang" w:hAnsi="Times" w:cs="Times New Roman"/>
          <w:b/>
          <w:i/>
          <w:kern w:val="0"/>
          <w:szCs w:val="24"/>
          <w:lang w:val="en-GB"/>
        </w:rPr>
        <w:t>parameters</w:t>
      </w:r>
      <w:r w:rsidRPr="00501C0E">
        <w:rPr>
          <w:rFonts w:ascii="Times" w:eastAsia="Batang" w:hAnsi="Times" w:cs="Times New Roman"/>
          <w:b/>
          <w:i/>
          <w:kern w:val="0"/>
          <w:szCs w:val="24"/>
          <w:lang w:val="en-GB"/>
        </w:rPr>
        <w:t xml:space="preserve"> and candidate values.  </w:t>
      </w:r>
    </w:p>
    <w:p w:rsidR="00456FB0" w:rsidRDefault="00456FB0" w:rsidP="00F44072">
      <w:pPr>
        <w:widowControl/>
        <w:wordWrap/>
        <w:autoSpaceDE/>
        <w:autoSpaceDN/>
        <w:spacing w:after="0" w:line="240" w:lineRule="auto"/>
        <w:rPr>
          <w:rFonts w:ascii="Times" w:eastAsia="Batang" w:hAnsi="Times" w:cs="Times New Roman"/>
          <w:kern w:val="0"/>
          <w:szCs w:val="24"/>
          <w:lang w:val="en-GB"/>
        </w:rPr>
      </w:pPr>
    </w:p>
    <w:p w:rsidR="00501C0E" w:rsidRDefault="00501C0E" w:rsidP="00F44072">
      <w:pPr>
        <w:widowControl/>
        <w:wordWrap/>
        <w:autoSpaceDE/>
        <w:autoSpaceDN/>
        <w:spacing w:after="0" w:line="240" w:lineRule="auto"/>
        <w:rPr>
          <w:rFonts w:ascii="Times" w:eastAsia="Batang" w:hAnsi="Times" w:cs="Times New Roman"/>
          <w:kern w:val="0"/>
          <w:szCs w:val="24"/>
          <w:lang w:val="en-GB"/>
        </w:rPr>
      </w:pPr>
    </w:p>
    <w:p w:rsidR="00501C0E" w:rsidRPr="00501C0E" w:rsidRDefault="00501C0E" w:rsidP="00501C0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w:t>
      </w:r>
      <w:r w:rsidR="00257DF1">
        <w:rPr>
          <w:rFonts w:ascii="Times" w:eastAsia="Batang" w:hAnsi="Times" w:cs="Times New Roman"/>
          <w:b/>
          <w:i/>
          <w:kern w:val="0"/>
          <w:szCs w:val="24"/>
          <w:lang w:val="en-GB"/>
        </w:rPr>
        <w:t>#</w:t>
      </w:r>
      <w:r w:rsidR="007B3BD8">
        <w:rPr>
          <w:rFonts w:ascii="Times" w:eastAsia="Batang" w:hAnsi="Times" w:cs="Times New Roman"/>
          <w:b/>
          <w:i/>
          <w:kern w:val="0"/>
          <w:szCs w:val="24"/>
          <w:lang w:val="en-GB"/>
        </w:rPr>
        <w:t>7</w:t>
      </w:r>
      <w:r>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Type B1 model identification, i.e., </w:t>
      </w:r>
      <w:r w:rsidRPr="00501C0E">
        <w:rPr>
          <w:rFonts w:ascii="Times" w:eastAsia="Batang" w:hAnsi="Times" w:cs="Times New Roman"/>
          <w:b/>
          <w:i/>
          <w:kern w:val="0"/>
          <w:szCs w:val="24"/>
          <w:lang w:val="en-GB"/>
        </w:rPr>
        <w:t>m</w:t>
      </w:r>
      <w:r w:rsidRPr="00841CA2">
        <w:rPr>
          <w:rFonts w:ascii="Times" w:eastAsia="Batang" w:hAnsi="Times" w:cs="Times New Roman"/>
          <w:b/>
          <w:i/>
          <w:kern w:val="0"/>
          <w:szCs w:val="24"/>
          <w:lang w:val="en-GB"/>
        </w:rPr>
        <w:t xml:space="preserve">odel identification </w:t>
      </w:r>
      <w:r w:rsidRPr="00501C0E">
        <w:rPr>
          <w:rFonts w:ascii="Times" w:eastAsia="Batang" w:hAnsi="Times" w:cs="Times New Roman"/>
          <w:b/>
          <w:i/>
          <w:kern w:val="0"/>
          <w:szCs w:val="24"/>
          <w:lang w:val="en-GB"/>
        </w:rPr>
        <w:t>over-the-air signalling initiated by the UE, t</w:t>
      </w:r>
      <w:r w:rsidR="00DC0A0C">
        <w:rPr>
          <w:rFonts w:ascii="Times" w:eastAsia="Batang" w:hAnsi="Times" w:cs="Times New Roman"/>
          <w:b/>
          <w:i/>
          <w:kern w:val="0"/>
          <w:szCs w:val="24"/>
          <w:lang w:val="en-GB"/>
        </w:rPr>
        <w:t xml:space="preserve">he model </w:t>
      </w:r>
      <w:r w:rsidRPr="00501C0E">
        <w:rPr>
          <w:rFonts w:ascii="Times" w:eastAsia="Batang" w:hAnsi="Times" w:cs="Times New Roman"/>
          <w:b/>
          <w:i/>
          <w:kern w:val="0"/>
          <w:szCs w:val="24"/>
          <w:lang w:val="en-GB"/>
        </w:rPr>
        <w:t xml:space="preserve">information for model identification is </w:t>
      </w:r>
      <w:r w:rsidR="00DC0A0C">
        <w:rPr>
          <w:rFonts w:ascii="Times" w:eastAsia="Batang" w:hAnsi="Times" w:cs="Times New Roman"/>
          <w:b/>
          <w:i/>
          <w:kern w:val="0"/>
          <w:szCs w:val="24"/>
          <w:lang w:val="en-GB"/>
        </w:rPr>
        <w:t xml:space="preserve">reported </w:t>
      </w:r>
      <w:r w:rsidRPr="00501C0E">
        <w:rPr>
          <w:rFonts w:ascii="Times" w:eastAsia="Batang" w:hAnsi="Times" w:cs="Times New Roman"/>
          <w:b/>
          <w:i/>
          <w:kern w:val="0"/>
          <w:szCs w:val="24"/>
          <w:lang w:val="en-GB"/>
        </w:rPr>
        <w:t xml:space="preserve">from a specified list of </w:t>
      </w:r>
      <w:r>
        <w:rPr>
          <w:rFonts w:ascii="Times" w:eastAsia="Batang" w:hAnsi="Times" w:cs="Times New Roman"/>
          <w:b/>
          <w:i/>
          <w:kern w:val="0"/>
          <w:szCs w:val="24"/>
          <w:lang w:val="en-GB"/>
        </w:rPr>
        <w:t>parameters</w:t>
      </w:r>
      <w:r w:rsidRPr="00501C0E">
        <w:rPr>
          <w:rFonts w:ascii="Times" w:eastAsia="Batang" w:hAnsi="Times" w:cs="Times New Roman"/>
          <w:b/>
          <w:i/>
          <w:kern w:val="0"/>
          <w:szCs w:val="24"/>
          <w:lang w:val="en-GB"/>
        </w:rPr>
        <w:t xml:space="preserve"> and candidate values.  </w:t>
      </w:r>
    </w:p>
    <w:p w:rsidR="00456FB0" w:rsidRDefault="00456FB0" w:rsidP="00F44072">
      <w:pPr>
        <w:widowControl/>
        <w:wordWrap/>
        <w:autoSpaceDE/>
        <w:autoSpaceDN/>
        <w:spacing w:after="0" w:line="240" w:lineRule="auto"/>
        <w:rPr>
          <w:rFonts w:ascii="Times" w:eastAsia="Batang" w:hAnsi="Times" w:cs="Times New Roman"/>
          <w:kern w:val="0"/>
          <w:szCs w:val="24"/>
          <w:lang w:val="en-GB"/>
        </w:rPr>
      </w:pPr>
    </w:p>
    <w:p w:rsidR="00272FD1" w:rsidRDefault="00C34EBC" w:rsidP="00F44072">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some cases, it may be </w:t>
      </w:r>
      <w:r w:rsidR="00504379">
        <w:rPr>
          <w:rFonts w:ascii="Times" w:eastAsia="Batang" w:hAnsi="Times" w:cs="Times New Roman"/>
          <w:kern w:val="0"/>
          <w:szCs w:val="24"/>
          <w:lang w:val="en-GB"/>
        </w:rPr>
        <w:t>advantageous, if the UE maps</w:t>
      </w:r>
      <w:r>
        <w:rPr>
          <w:rFonts w:ascii="Times" w:eastAsia="Batang" w:hAnsi="Times" w:cs="Times New Roman"/>
          <w:kern w:val="0"/>
          <w:szCs w:val="24"/>
          <w:lang w:val="en-GB"/>
        </w:rPr>
        <w:t xml:space="preserve"> between AI</w:t>
      </w:r>
      <w:r w:rsidR="00190E9A">
        <w:rPr>
          <w:rFonts w:ascii="Times" w:eastAsia="Batang" w:hAnsi="Times" w:cs="Times New Roman"/>
          <w:kern w:val="0"/>
          <w:szCs w:val="24"/>
          <w:lang w:val="en-GB"/>
        </w:rPr>
        <w:t>/</w:t>
      </w:r>
      <w:r>
        <w:rPr>
          <w:rFonts w:ascii="Times" w:eastAsia="Batang" w:hAnsi="Times" w:cs="Times New Roman"/>
          <w:kern w:val="0"/>
          <w:szCs w:val="24"/>
          <w:lang w:val="en-GB"/>
        </w:rPr>
        <w:t>ML functionalities and AI</w:t>
      </w:r>
      <w:r w:rsidR="00190E9A">
        <w:rPr>
          <w:rFonts w:ascii="Times" w:eastAsia="Batang" w:hAnsi="Times" w:cs="Times New Roman"/>
          <w:kern w:val="0"/>
          <w:szCs w:val="24"/>
          <w:lang w:val="en-GB"/>
        </w:rPr>
        <w:t>/</w:t>
      </w:r>
      <w:r>
        <w:rPr>
          <w:rFonts w:ascii="Times" w:eastAsia="Batang" w:hAnsi="Times" w:cs="Times New Roman"/>
          <w:kern w:val="0"/>
          <w:szCs w:val="24"/>
          <w:lang w:val="en-GB"/>
        </w:rPr>
        <w:t>ML models</w:t>
      </w:r>
      <w:r w:rsidR="00504379">
        <w:rPr>
          <w:rFonts w:ascii="Times" w:eastAsia="Batang" w:hAnsi="Times" w:cs="Times New Roman"/>
          <w:kern w:val="0"/>
          <w:szCs w:val="24"/>
          <w:lang w:val="en-GB"/>
        </w:rPr>
        <w:t xml:space="preserve"> it supports</w:t>
      </w:r>
      <w:r>
        <w:rPr>
          <w:rFonts w:ascii="Times" w:eastAsia="Batang" w:hAnsi="Times" w:cs="Times New Roman"/>
          <w:kern w:val="0"/>
          <w:szCs w:val="24"/>
          <w:lang w:val="en-GB"/>
        </w:rPr>
        <w:t xml:space="preserve">. One benefit of such </w:t>
      </w:r>
      <w:r w:rsidR="00820EF7">
        <w:rPr>
          <w:rFonts w:ascii="Times" w:eastAsia="Batang" w:hAnsi="Times" w:cs="Times New Roman"/>
          <w:kern w:val="0"/>
          <w:szCs w:val="24"/>
          <w:lang w:val="en-GB"/>
        </w:rPr>
        <w:t>mapping</w:t>
      </w:r>
      <w:r>
        <w:rPr>
          <w:rFonts w:ascii="Times" w:eastAsia="Batang" w:hAnsi="Times" w:cs="Times New Roman"/>
          <w:kern w:val="0"/>
          <w:szCs w:val="24"/>
          <w:lang w:val="en-GB"/>
        </w:rPr>
        <w:t xml:space="preserve"> could be AI</w:t>
      </w:r>
      <w:r w:rsidR="00190E9A">
        <w:rPr>
          <w:rFonts w:ascii="Times" w:eastAsia="Batang" w:hAnsi="Times" w:cs="Times New Roman"/>
          <w:kern w:val="0"/>
          <w:szCs w:val="24"/>
          <w:lang w:val="en-GB"/>
        </w:rPr>
        <w:t>/</w:t>
      </w:r>
      <w:r>
        <w:rPr>
          <w:rFonts w:ascii="Times" w:eastAsia="Batang" w:hAnsi="Times" w:cs="Times New Roman"/>
          <w:kern w:val="0"/>
          <w:szCs w:val="24"/>
          <w:lang w:val="en-GB"/>
        </w:rPr>
        <w:t>ML operations timeline management. For example, AI</w:t>
      </w:r>
      <w:r w:rsidR="00190E9A">
        <w:rPr>
          <w:rFonts w:ascii="Times" w:eastAsia="Batang" w:hAnsi="Times" w:cs="Times New Roman"/>
          <w:kern w:val="0"/>
          <w:szCs w:val="24"/>
          <w:lang w:val="en-GB"/>
        </w:rPr>
        <w:t>/</w:t>
      </w:r>
      <w:r>
        <w:rPr>
          <w:rFonts w:ascii="Times" w:eastAsia="Batang" w:hAnsi="Times" w:cs="Times New Roman"/>
          <w:kern w:val="0"/>
          <w:szCs w:val="24"/>
          <w:lang w:val="en-GB"/>
        </w:rPr>
        <w:t xml:space="preserve">ML model activation may require longer delay than inference from activated </w:t>
      </w:r>
      <w:r w:rsidR="00617D98">
        <w:rPr>
          <w:rFonts w:ascii="Times" w:eastAsia="Batang" w:hAnsi="Times" w:cs="Times New Roman"/>
          <w:kern w:val="0"/>
          <w:szCs w:val="24"/>
          <w:lang w:val="en-GB"/>
        </w:rPr>
        <w:t xml:space="preserve">AIML </w:t>
      </w:r>
      <w:r w:rsidR="007A3838">
        <w:rPr>
          <w:rFonts w:ascii="Times" w:eastAsia="Batang" w:hAnsi="Times" w:cs="Times New Roman"/>
          <w:kern w:val="0"/>
          <w:szCs w:val="24"/>
          <w:lang w:val="en-GB"/>
        </w:rPr>
        <w:t>model.</w:t>
      </w:r>
      <w:r w:rsidR="0012667D">
        <w:rPr>
          <w:rFonts w:ascii="Times" w:eastAsia="Batang" w:hAnsi="Times" w:cs="Times New Roman"/>
          <w:kern w:val="0"/>
          <w:szCs w:val="24"/>
          <w:lang w:val="en-GB"/>
        </w:rPr>
        <w:t xml:space="preserve"> </w:t>
      </w:r>
      <w:r w:rsidR="00456FB0">
        <w:rPr>
          <w:rFonts w:ascii="Times" w:eastAsia="Batang" w:hAnsi="Times" w:cs="Times New Roman"/>
          <w:kern w:val="0"/>
          <w:szCs w:val="24"/>
          <w:lang w:val="en-GB"/>
        </w:rPr>
        <w:t>Thus,</w:t>
      </w:r>
      <w:r w:rsidR="0012667D">
        <w:rPr>
          <w:rFonts w:ascii="Times" w:eastAsia="Batang" w:hAnsi="Times" w:cs="Times New Roman"/>
          <w:kern w:val="0"/>
          <w:szCs w:val="24"/>
          <w:lang w:val="en-GB"/>
        </w:rPr>
        <w:t xml:space="preserve"> if the network is aware that UE</w:t>
      </w:r>
      <w:r w:rsidR="00F44072">
        <w:rPr>
          <w:rFonts w:ascii="Times" w:eastAsia="Batang" w:hAnsi="Times" w:cs="Times New Roman"/>
          <w:kern w:val="0"/>
          <w:szCs w:val="24"/>
          <w:lang w:val="en-GB"/>
        </w:rPr>
        <w:t>’s mapping between the functionalities/configuration to AI/ML models, the network can provide model-level LCM assistance</w:t>
      </w:r>
      <w:r w:rsidR="00F15E02">
        <w:rPr>
          <w:rFonts w:ascii="Times" w:eastAsia="Batang" w:hAnsi="Times" w:cs="Times New Roman"/>
          <w:kern w:val="0"/>
          <w:szCs w:val="24"/>
          <w:lang w:val="en-GB"/>
        </w:rPr>
        <w:t>, including delay/timeline considerations,</w:t>
      </w:r>
      <w:r w:rsidR="00F44072">
        <w:rPr>
          <w:rFonts w:ascii="Times" w:eastAsia="Batang" w:hAnsi="Times" w:cs="Times New Roman"/>
          <w:kern w:val="0"/>
          <w:szCs w:val="24"/>
          <w:lang w:val="en-GB"/>
        </w:rPr>
        <w:t xml:space="preserve"> as per UE’s reporting. </w:t>
      </w:r>
    </w:p>
    <w:p w:rsidR="002E3AAE" w:rsidRDefault="002E3AAE" w:rsidP="00D06CFD">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7B3BD8">
        <w:rPr>
          <w:rFonts w:ascii="Times" w:eastAsia="Batang" w:hAnsi="Times" w:cs="Times New Roman"/>
          <w:b/>
          <w:i/>
          <w:kern w:val="0"/>
          <w:szCs w:val="24"/>
          <w:lang w:val="en-GB"/>
        </w:rPr>
        <w:t>10</w:t>
      </w:r>
    </w:p>
    <w:p w:rsidR="00456FB0" w:rsidRDefault="002E3AAE" w:rsidP="00456FB0">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some cases, it is beneficial if UE reports </w:t>
      </w:r>
      <w:r w:rsidR="00CE6C44">
        <w:rPr>
          <w:rFonts w:ascii="Times" w:eastAsia="Batang" w:hAnsi="Times" w:cs="Times New Roman"/>
          <w:b/>
          <w:i/>
          <w:kern w:val="0"/>
          <w:szCs w:val="24"/>
          <w:lang w:val="en-GB"/>
        </w:rPr>
        <w:t>the</w:t>
      </w:r>
      <w:r>
        <w:rPr>
          <w:rFonts w:ascii="Times" w:eastAsia="Batang" w:hAnsi="Times" w:cs="Times New Roman"/>
          <w:b/>
          <w:i/>
          <w:kern w:val="0"/>
          <w:szCs w:val="24"/>
          <w:lang w:val="en-GB"/>
        </w:rPr>
        <w:t xml:space="preserve"> supported AI/ML functionalities by mapping them</w:t>
      </w:r>
      <w:r w:rsidR="00E763D8">
        <w:rPr>
          <w:rFonts w:ascii="Times" w:eastAsia="Batang" w:hAnsi="Times" w:cs="Times New Roman"/>
          <w:b/>
          <w:i/>
          <w:kern w:val="0"/>
          <w:szCs w:val="24"/>
          <w:lang w:val="en-GB"/>
        </w:rPr>
        <w:t xml:space="preserve"> (grouping them)</w:t>
      </w:r>
      <w:r>
        <w:rPr>
          <w:rFonts w:ascii="Times" w:eastAsia="Batang" w:hAnsi="Times" w:cs="Times New Roman"/>
          <w:b/>
          <w:i/>
          <w:kern w:val="0"/>
          <w:szCs w:val="24"/>
          <w:lang w:val="en-GB"/>
        </w:rPr>
        <w:t xml:space="preserve"> to AI/ML [logical] models.  </w:t>
      </w:r>
      <w:r w:rsidRPr="00C34EBC">
        <w:rPr>
          <w:rFonts w:ascii="Times" w:eastAsia="Batang" w:hAnsi="Times" w:cs="Times New Roman"/>
          <w:b/>
          <w:i/>
          <w:kern w:val="0"/>
          <w:szCs w:val="24"/>
          <w:lang w:val="en-GB"/>
        </w:rPr>
        <w:t>For example, AI</w:t>
      </w:r>
      <w:r>
        <w:rPr>
          <w:rFonts w:ascii="Times" w:eastAsia="Batang" w:hAnsi="Times" w:cs="Times New Roman"/>
          <w:b/>
          <w:i/>
          <w:kern w:val="0"/>
          <w:szCs w:val="24"/>
          <w:lang w:val="en-GB"/>
        </w:rPr>
        <w:t>/</w:t>
      </w:r>
      <w:r w:rsidRPr="00C34EBC">
        <w:rPr>
          <w:rFonts w:ascii="Times" w:eastAsia="Batang" w:hAnsi="Times" w:cs="Times New Roman"/>
          <w:b/>
          <w:i/>
          <w:kern w:val="0"/>
          <w:szCs w:val="24"/>
          <w:lang w:val="en-GB"/>
        </w:rPr>
        <w:t>ML model activation may require longer delay than inference from activated</w:t>
      </w:r>
      <w:r>
        <w:rPr>
          <w:rFonts w:ascii="Times" w:eastAsia="Batang" w:hAnsi="Times" w:cs="Times New Roman"/>
          <w:b/>
          <w:i/>
          <w:kern w:val="0"/>
          <w:szCs w:val="24"/>
          <w:lang w:val="en-GB"/>
        </w:rPr>
        <w:t xml:space="preserve"> AIML model. Thus, </w:t>
      </w:r>
      <w:r w:rsidR="00456FB0" w:rsidRPr="00456FB0">
        <w:rPr>
          <w:rFonts w:ascii="Times" w:eastAsia="Batang" w:hAnsi="Times" w:cs="Times New Roman"/>
          <w:b/>
          <w:i/>
          <w:kern w:val="0"/>
          <w:szCs w:val="24"/>
          <w:lang w:val="en-GB"/>
        </w:rPr>
        <w:t>if the network</w:t>
      </w:r>
      <w:r w:rsidR="00CE6C44">
        <w:rPr>
          <w:rFonts w:ascii="Times" w:eastAsia="Batang" w:hAnsi="Times" w:cs="Times New Roman"/>
          <w:b/>
          <w:i/>
          <w:kern w:val="0"/>
          <w:szCs w:val="24"/>
          <w:lang w:val="en-GB"/>
        </w:rPr>
        <w:t xml:space="preserve"> has</w:t>
      </w:r>
      <w:r w:rsidR="00456FB0" w:rsidRPr="00456FB0">
        <w:rPr>
          <w:rFonts w:ascii="Times" w:eastAsia="Batang" w:hAnsi="Times" w:cs="Times New Roman"/>
          <w:b/>
          <w:i/>
          <w:kern w:val="0"/>
          <w:szCs w:val="24"/>
          <w:lang w:val="en-GB"/>
        </w:rPr>
        <w:t xml:space="preserve"> aware</w:t>
      </w:r>
      <w:r w:rsidR="00CE6C44">
        <w:rPr>
          <w:rFonts w:ascii="Times" w:eastAsia="Batang" w:hAnsi="Times" w:cs="Times New Roman"/>
          <w:b/>
          <w:i/>
          <w:kern w:val="0"/>
          <w:szCs w:val="24"/>
          <w:lang w:val="en-GB"/>
        </w:rPr>
        <w:t>ness</w:t>
      </w:r>
      <w:r w:rsidR="00456FB0" w:rsidRPr="00456FB0">
        <w:rPr>
          <w:rFonts w:ascii="Times" w:eastAsia="Batang" w:hAnsi="Times" w:cs="Times New Roman"/>
          <w:b/>
          <w:i/>
          <w:kern w:val="0"/>
          <w:szCs w:val="24"/>
          <w:lang w:val="en-GB"/>
        </w:rPr>
        <w:t xml:space="preserve"> </w:t>
      </w:r>
      <w:r w:rsidR="00CE6C44">
        <w:rPr>
          <w:rFonts w:ascii="Times" w:eastAsia="Batang" w:hAnsi="Times" w:cs="Times New Roman"/>
          <w:b/>
          <w:i/>
          <w:kern w:val="0"/>
          <w:szCs w:val="24"/>
          <w:lang w:val="en-GB"/>
        </w:rPr>
        <w:t>on the</w:t>
      </w:r>
      <w:r w:rsidR="00456FB0" w:rsidRPr="00456FB0">
        <w:rPr>
          <w:rFonts w:ascii="Times" w:eastAsia="Batang" w:hAnsi="Times" w:cs="Times New Roman"/>
          <w:b/>
          <w:i/>
          <w:kern w:val="0"/>
          <w:szCs w:val="24"/>
          <w:lang w:val="en-GB"/>
        </w:rPr>
        <w:t xml:space="preserve"> UE’s mapping between the functionalities/configuration </w:t>
      </w:r>
      <w:r w:rsidR="00CE6C44">
        <w:rPr>
          <w:rFonts w:ascii="Times" w:eastAsia="Batang" w:hAnsi="Times" w:cs="Times New Roman"/>
          <w:b/>
          <w:i/>
          <w:kern w:val="0"/>
          <w:szCs w:val="24"/>
          <w:lang w:val="en-GB"/>
        </w:rPr>
        <w:t>and</w:t>
      </w:r>
      <w:r w:rsidR="00456FB0" w:rsidRPr="00456FB0">
        <w:rPr>
          <w:rFonts w:ascii="Times" w:eastAsia="Batang" w:hAnsi="Times" w:cs="Times New Roman"/>
          <w:b/>
          <w:i/>
          <w:kern w:val="0"/>
          <w:szCs w:val="24"/>
          <w:lang w:val="en-GB"/>
        </w:rPr>
        <w:t xml:space="preserve"> AI/ML models, the network </w:t>
      </w:r>
      <w:r w:rsidR="00456FB0">
        <w:rPr>
          <w:rFonts w:ascii="Times" w:eastAsia="Batang" w:hAnsi="Times" w:cs="Times New Roman"/>
          <w:b/>
          <w:i/>
          <w:kern w:val="0"/>
          <w:szCs w:val="24"/>
          <w:lang w:val="en-GB"/>
        </w:rPr>
        <w:t>may</w:t>
      </w:r>
      <w:r w:rsidR="00456FB0" w:rsidRPr="00456FB0">
        <w:rPr>
          <w:rFonts w:ascii="Times" w:eastAsia="Batang" w:hAnsi="Times" w:cs="Times New Roman"/>
          <w:b/>
          <w:i/>
          <w:kern w:val="0"/>
          <w:szCs w:val="24"/>
          <w:lang w:val="en-GB"/>
        </w:rPr>
        <w:t xml:space="preserve"> provide model-level LCM assistance as per UE’s reporting.</w:t>
      </w:r>
      <w:r w:rsidR="00456FB0">
        <w:rPr>
          <w:rFonts w:ascii="Times" w:eastAsia="Batang" w:hAnsi="Times" w:cs="Times New Roman"/>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7B3BD8">
        <w:rPr>
          <w:rFonts w:ascii="Times" w:eastAsia="Batang" w:hAnsi="Times" w:cs="Times New Roman"/>
          <w:b/>
          <w:i/>
          <w:kern w:val="0"/>
          <w:szCs w:val="24"/>
          <w:lang w:val="en-GB" w:eastAsia="en-US"/>
        </w:rPr>
        <w:t>8</w:t>
      </w:r>
      <w:r w:rsidRPr="00C721F5">
        <w:rPr>
          <w:rFonts w:ascii="Times" w:eastAsia="Batang" w:hAnsi="Times" w:cs="Times New Roman"/>
          <w:b/>
          <w:i/>
          <w:kern w:val="0"/>
          <w:szCs w:val="24"/>
          <w:lang w:val="en-GB" w:eastAsia="en-US"/>
        </w:rPr>
        <w:t xml:space="preserve">: </w:t>
      </w:r>
      <w:r w:rsidR="00FD33F0">
        <w:rPr>
          <w:rFonts w:ascii="Times" w:eastAsia="Batang" w:hAnsi="Times" w:cs="Times New Roman"/>
          <w:b/>
          <w:i/>
          <w:kern w:val="0"/>
          <w:szCs w:val="24"/>
          <w:lang w:val="en-GB"/>
        </w:rPr>
        <w:t>Study functionality-</w:t>
      </w:r>
      <w:r>
        <w:rPr>
          <w:rFonts w:ascii="Times" w:eastAsia="Batang" w:hAnsi="Times" w:cs="Times New Roman"/>
          <w:b/>
          <w:i/>
          <w:kern w:val="0"/>
          <w:szCs w:val="24"/>
          <w:lang w:val="en-GB"/>
        </w:rPr>
        <w:t>based LCM</w:t>
      </w:r>
      <w:r w:rsidR="00841CA2">
        <w:rPr>
          <w:rFonts w:ascii="Times" w:eastAsia="Batang" w:hAnsi="Times" w:cs="Times New Roman"/>
          <w:b/>
          <w:i/>
          <w:kern w:val="0"/>
          <w:szCs w:val="24"/>
          <w:lang w:val="en-GB"/>
        </w:rPr>
        <w:t xml:space="preserve"> and model-ID based LCM</w:t>
      </w:r>
      <w:r>
        <w:rPr>
          <w:rFonts w:ascii="Times" w:eastAsia="Batang" w:hAnsi="Times" w:cs="Times New Roman"/>
          <w:b/>
          <w:i/>
          <w:kern w:val="0"/>
          <w:szCs w:val="24"/>
          <w:lang w:val="en-GB"/>
        </w:rPr>
        <w:t xml:space="preserve"> for UE-side model where </w:t>
      </w:r>
      <w:r w:rsidRPr="00C721F5">
        <w:rPr>
          <w:rFonts w:ascii="Times" w:eastAsia="Batang" w:hAnsi="Times" w:cs="Times New Roman"/>
          <w:b/>
          <w:i/>
          <w:kern w:val="0"/>
          <w:szCs w:val="24"/>
          <w:lang w:val="en-GB"/>
        </w:rPr>
        <w:t xml:space="preserve"> </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AI</w:t>
      </w:r>
      <w:r w:rsidR="00E27FEE">
        <w:rPr>
          <w:rFonts w:ascii="Times New Roman" w:eastAsia="Batang" w:hAnsi="Times New Roman" w:cs="Times New Roman"/>
          <w:b/>
          <w:i/>
          <w:kern w:val="0"/>
          <w:szCs w:val="24"/>
        </w:rPr>
        <w:t>/</w:t>
      </w:r>
      <w:r>
        <w:rPr>
          <w:rFonts w:ascii="Times New Roman" w:eastAsia="Batang" w:hAnsi="Times New Roman" w:cs="Times New Roman"/>
          <w:b/>
          <w:i/>
          <w:kern w:val="0"/>
          <w:szCs w:val="24"/>
        </w:rPr>
        <w:t>ML functionalities by mapping them to models</w:t>
      </w:r>
      <w:r w:rsidR="00841CA2">
        <w:rPr>
          <w:rFonts w:ascii="Times New Roman" w:eastAsia="Batang" w:hAnsi="Times New Roman" w:cs="Times New Roman"/>
          <w:b/>
          <w:i/>
          <w:kern w:val="0"/>
          <w:szCs w:val="24"/>
        </w:rPr>
        <w:t xml:space="preserve"> identified by Type B1.  </w:t>
      </w:r>
    </w:p>
    <w:p w:rsidR="002E3AAE" w:rsidRPr="002E3AAE" w:rsidRDefault="002E3AAE" w:rsidP="00D06CFD">
      <w:pPr>
        <w:widowControl/>
        <w:wordWrap/>
        <w:autoSpaceDE/>
        <w:autoSpaceDN/>
        <w:spacing w:after="0" w:line="240" w:lineRule="auto"/>
        <w:rPr>
          <w:rFonts w:ascii="Times" w:eastAsia="Batang" w:hAnsi="Times" w:cs="Times New Roman"/>
          <w:kern w:val="0"/>
          <w:szCs w:val="24"/>
        </w:rPr>
      </w:pPr>
    </w:p>
    <w:p w:rsidR="00272FD1" w:rsidRDefault="00272FD1" w:rsidP="00D06CFD">
      <w:pPr>
        <w:widowControl/>
        <w:wordWrap/>
        <w:autoSpaceDE/>
        <w:autoSpaceDN/>
        <w:spacing w:after="0" w:line="240" w:lineRule="auto"/>
        <w:rPr>
          <w:rFonts w:ascii="Times" w:eastAsia="Batang" w:hAnsi="Times" w:cs="Times New Roman"/>
          <w:kern w:val="0"/>
          <w:szCs w:val="24"/>
          <w:lang w:val="en-GB"/>
        </w:rPr>
      </w:pPr>
    </w:p>
    <w:p w:rsidR="00D06CFD" w:rsidRDefault="009B5A51" w:rsidP="009B5A51">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071D7DC3">
            <wp:extent cx="4574936" cy="3073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9692" cy="3083313"/>
                    </a:xfrm>
                    <a:prstGeom prst="rect">
                      <a:avLst/>
                    </a:prstGeom>
                    <a:noFill/>
                  </pic:spPr>
                </pic:pic>
              </a:graphicData>
            </a:graphic>
          </wp:inline>
        </w:drawing>
      </w:r>
    </w:p>
    <w:p w:rsidR="00ED009F" w:rsidRPr="0088155C" w:rsidRDefault="00ED009F" w:rsidP="0088155C">
      <w:pPr>
        <w:widowControl/>
        <w:wordWrap/>
        <w:autoSpaceDE/>
        <w:autoSpaceDN/>
        <w:spacing w:after="0" w:line="240" w:lineRule="auto"/>
        <w:jc w:val="center"/>
        <w:rPr>
          <w:rFonts w:ascii="Times" w:eastAsia="Batang" w:hAnsi="Times" w:cs="Times New Roman"/>
          <w:kern w:val="0"/>
          <w:szCs w:val="24"/>
          <w:lang w:val="en-GB" w:eastAsia="en-US"/>
        </w:rPr>
      </w:pPr>
      <w:r w:rsidRPr="0088155C">
        <w:rPr>
          <w:rFonts w:ascii="Times" w:eastAsia="Batang" w:hAnsi="Times" w:cs="Times New Roman" w:hint="eastAsia"/>
          <w:kern w:val="0"/>
          <w:szCs w:val="24"/>
          <w:lang w:val="en-GB" w:eastAsia="en-US"/>
        </w:rPr>
        <w:t>Fig</w:t>
      </w:r>
      <w:r w:rsidRPr="0088155C">
        <w:rPr>
          <w:rFonts w:ascii="Times" w:eastAsia="Batang" w:hAnsi="Times" w:cs="Times New Roman"/>
          <w:kern w:val="0"/>
          <w:szCs w:val="24"/>
          <w:lang w:val="en-GB" w:eastAsia="en-US"/>
        </w:rPr>
        <w:t>.</w:t>
      </w:r>
      <w:r w:rsidRPr="0088155C">
        <w:rPr>
          <w:rFonts w:ascii="Times" w:eastAsia="Batang" w:hAnsi="Times" w:cs="Times New Roman" w:hint="eastAsia"/>
          <w:kern w:val="0"/>
          <w:szCs w:val="24"/>
          <w:lang w:val="en-GB" w:eastAsia="en-US"/>
        </w:rPr>
        <w:t xml:space="preserve"> </w:t>
      </w:r>
      <w:r w:rsidR="0088155C" w:rsidRPr="0088155C">
        <w:rPr>
          <w:rFonts w:ascii="Times" w:eastAsia="Batang" w:hAnsi="Times" w:cs="Times New Roman"/>
          <w:kern w:val="0"/>
          <w:szCs w:val="24"/>
          <w:lang w:val="en-GB" w:eastAsia="en-US"/>
        </w:rPr>
        <w:t>1</w:t>
      </w:r>
      <w:r w:rsidRPr="0088155C">
        <w:rPr>
          <w:rFonts w:ascii="Times" w:eastAsia="Batang" w:hAnsi="Times" w:cs="Times New Roman"/>
          <w:kern w:val="0"/>
          <w:szCs w:val="24"/>
          <w:lang w:val="en-GB" w:eastAsia="en-US"/>
        </w:rPr>
        <w:t>:</w:t>
      </w:r>
      <w:r w:rsidRPr="0088155C">
        <w:rPr>
          <w:rFonts w:ascii="Times" w:eastAsia="Batang" w:hAnsi="Times" w:cs="Times New Roman" w:hint="eastAsia"/>
          <w:kern w:val="0"/>
          <w:szCs w:val="24"/>
          <w:lang w:val="en-GB" w:eastAsia="en-US"/>
        </w:rPr>
        <w:t xml:space="preserve"> </w:t>
      </w:r>
      <w:r w:rsidRPr="0088155C">
        <w:rPr>
          <w:rFonts w:ascii="Times" w:eastAsia="Batang" w:hAnsi="Times" w:cs="Times New Roman"/>
          <w:kern w:val="0"/>
          <w:szCs w:val="24"/>
          <w:lang w:val="en-GB" w:eastAsia="en-US"/>
        </w:rPr>
        <w:t xml:space="preserve">Example on </w:t>
      </w:r>
      <w:r w:rsidRPr="0088155C">
        <w:rPr>
          <w:rFonts w:ascii="Times" w:eastAsia="Batang" w:hAnsi="Times" w:cs="Times New Roman" w:hint="eastAsia"/>
          <w:kern w:val="0"/>
          <w:szCs w:val="24"/>
          <w:lang w:val="en-GB" w:eastAsia="en-US"/>
        </w:rPr>
        <w:t>AIML feature</w:t>
      </w:r>
      <w:r w:rsidRPr="0088155C">
        <w:rPr>
          <w:rFonts w:ascii="Times" w:eastAsia="Batang" w:hAnsi="Times" w:cs="Times New Roman"/>
          <w:kern w:val="0"/>
          <w:szCs w:val="24"/>
          <w:lang w:val="en-GB" w:eastAsia="en-US"/>
        </w:rPr>
        <w:t>s</w:t>
      </w:r>
      <w:r w:rsidRPr="0088155C">
        <w:rPr>
          <w:rFonts w:ascii="Times" w:eastAsia="Batang" w:hAnsi="Times" w:cs="Times New Roman" w:hint="eastAsia"/>
          <w:kern w:val="0"/>
          <w:szCs w:val="24"/>
          <w:lang w:val="en-GB" w:eastAsia="en-US"/>
        </w:rPr>
        <w:t xml:space="preserve"> </w:t>
      </w:r>
      <w:r w:rsidRPr="0088155C">
        <w:rPr>
          <w:rFonts w:ascii="Times" w:eastAsia="Batang" w:hAnsi="Times" w:cs="Times New Roman"/>
          <w:kern w:val="0"/>
          <w:szCs w:val="24"/>
          <w:lang w:val="en-GB" w:eastAsia="en-US"/>
        </w:rPr>
        <w:t>hierarchy for AI/ML-based CSI prediction</w:t>
      </w:r>
    </w:p>
    <w:p w:rsidR="002E3AAE" w:rsidRDefault="002E3AAE" w:rsidP="00FB75E4">
      <w:pPr>
        <w:widowControl/>
        <w:wordWrap/>
        <w:autoSpaceDE/>
        <w:autoSpaceDN/>
        <w:spacing w:after="0" w:line="240" w:lineRule="auto"/>
        <w:jc w:val="left"/>
        <w:rPr>
          <w:rFonts w:ascii="Times New Roman" w:eastAsia="Batang" w:hAnsi="Times New Roman" w:cs="Times New Roman"/>
          <w:b/>
          <w:i/>
          <w:kern w:val="0"/>
          <w:szCs w:val="24"/>
        </w:rPr>
      </w:pPr>
    </w:p>
    <w:p w:rsidR="002E3AAE" w:rsidRDefault="002E3AAE" w:rsidP="002E3AA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When AIML model is activated, the UE may take actions to make it</w:t>
      </w:r>
      <w:r w:rsidR="006A1D6D">
        <w:rPr>
          <w:rFonts w:ascii="Times" w:eastAsia="Batang" w:hAnsi="Times" w:cs="Times New Roman"/>
          <w:kern w:val="0"/>
          <w:szCs w:val="24"/>
          <w:lang w:val="en-GB"/>
        </w:rPr>
        <w:t>s model</w:t>
      </w:r>
      <w:r>
        <w:rPr>
          <w:rFonts w:ascii="Times" w:eastAsia="Batang" w:hAnsi="Times" w:cs="Times New Roman"/>
          <w:kern w:val="0"/>
          <w:szCs w:val="24"/>
          <w:lang w:val="en-GB"/>
        </w:rPr>
        <w:t xml:space="preserve"> ready for inference. This includes fetching the model from its memory storage to AIML processing unit, CPU, GPU, NPU, etc., and configuring its AIML processing unit. Based on UE’s capability, the number of concurrently activated AI</w:t>
      </w:r>
      <w:r w:rsidR="00CE6C44">
        <w:rPr>
          <w:rFonts w:ascii="Times" w:eastAsia="Batang" w:hAnsi="Times" w:cs="Times New Roman"/>
          <w:kern w:val="0"/>
          <w:szCs w:val="24"/>
          <w:lang w:val="en-GB"/>
        </w:rPr>
        <w:t>/</w:t>
      </w:r>
      <w:r>
        <w:rPr>
          <w:rFonts w:ascii="Times" w:eastAsia="Batang" w:hAnsi="Times" w:cs="Times New Roman"/>
          <w:kern w:val="0"/>
          <w:szCs w:val="24"/>
          <w:lang w:val="en-GB"/>
        </w:rPr>
        <w:t>ML models could be limited. A mechanism that manages the expectation from the network on the concurrently activating AI</w:t>
      </w:r>
      <w:r w:rsidR="00CE6C44">
        <w:rPr>
          <w:rFonts w:ascii="Times" w:eastAsia="Batang" w:hAnsi="Times" w:cs="Times New Roman"/>
          <w:kern w:val="0"/>
          <w:szCs w:val="24"/>
          <w:lang w:val="en-GB"/>
        </w:rPr>
        <w:t>/</w:t>
      </w:r>
      <w:r>
        <w:rPr>
          <w:rFonts w:ascii="Times" w:eastAsia="Batang" w:hAnsi="Times" w:cs="Times New Roman"/>
          <w:kern w:val="0"/>
          <w:szCs w:val="24"/>
          <w:lang w:val="en-GB"/>
        </w:rPr>
        <w:t xml:space="preserve">ML models could help not to overload the UE. </w:t>
      </w:r>
    </w:p>
    <w:p w:rsidR="002E3AAE"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7B3BD8">
        <w:rPr>
          <w:rFonts w:ascii="Times" w:eastAsia="Batang" w:hAnsi="Times" w:cs="Times New Roman"/>
          <w:b/>
          <w:i/>
          <w:kern w:val="0"/>
          <w:szCs w:val="24"/>
          <w:lang w:val="en-GB" w:eastAsia="en-US"/>
        </w:rPr>
        <w:t>9</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2E3AAE" w:rsidRPr="00C721F5" w:rsidRDefault="002E3AAE" w:rsidP="001377FD">
      <w:pPr>
        <w:widowControl/>
        <w:numPr>
          <w:ilvl w:val="0"/>
          <w:numId w:val="10"/>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operations, e.g.,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model/functionality activation, switching</w:t>
      </w:r>
      <w:r w:rsidR="00B40CF3">
        <w:rPr>
          <w:rFonts w:ascii="Times New Roman" w:eastAsia="Batang" w:hAnsi="Times New Roman" w:cs="Times New Roman"/>
          <w:b/>
          <w:i/>
          <w:kern w:val="0"/>
          <w:szCs w:val="24"/>
        </w:rPr>
        <w:t>.</w:t>
      </w:r>
    </w:p>
    <w:p w:rsidR="002E3AAE" w:rsidRPr="00C721F5" w:rsidRDefault="002E3AAE" w:rsidP="001377FD">
      <w:pPr>
        <w:widowControl/>
        <w:numPr>
          <w:ilvl w:val="0"/>
          <w:numId w:val="10"/>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Processing capability for concurrently activated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models/functionalities </w:t>
      </w: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C721F5" w:rsidRDefault="00133784"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the below, we provide our view on the three model identification types. </w:t>
      </w:r>
      <w:r w:rsidR="007421D7">
        <w:rPr>
          <w:rFonts w:ascii="Times" w:eastAsia="Batang" w:hAnsi="Times" w:cs="Times New Roman"/>
          <w:kern w:val="0"/>
          <w:szCs w:val="24"/>
          <w:lang w:val="en-GB"/>
        </w:rPr>
        <w:t>S</w:t>
      </w:r>
      <w:r>
        <w:rPr>
          <w:rFonts w:ascii="Times" w:eastAsia="Batang" w:hAnsi="Times" w:cs="Times New Roman"/>
          <w:kern w:val="0"/>
          <w:szCs w:val="24"/>
          <w:lang w:val="en-GB"/>
        </w:rPr>
        <w:t>everal aspects including LCM assistance complexity</w:t>
      </w:r>
      <w:r w:rsidR="00AC7A2C">
        <w:rPr>
          <w:rFonts w:ascii="Times" w:eastAsia="Batang" w:hAnsi="Times" w:cs="Times New Roman"/>
          <w:kern w:val="0"/>
          <w:szCs w:val="24"/>
          <w:lang w:val="en-GB"/>
        </w:rPr>
        <w:t>, i.e.,</w:t>
      </w:r>
      <w:r>
        <w:rPr>
          <w:rFonts w:ascii="Times" w:eastAsia="Batang" w:hAnsi="Times" w:cs="Times New Roman"/>
          <w:kern w:val="0"/>
          <w:szCs w:val="24"/>
          <w:lang w:val="en-GB"/>
        </w:rPr>
        <w:t xml:space="preserve"> burden </w:t>
      </w:r>
      <w:r w:rsidR="00AC7A2C">
        <w:rPr>
          <w:rFonts w:ascii="Times" w:eastAsia="Batang" w:hAnsi="Times" w:cs="Times New Roman"/>
          <w:kern w:val="0"/>
          <w:szCs w:val="24"/>
          <w:lang w:val="en-GB"/>
        </w:rPr>
        <w:t xml:space="preserve">on </w:t>
      </w:r>
      <w:r w:rsidR="00804C76">
        <w:rPr>
          <w:rFonts w:ascii="Times" w:eastAsia="Batang" w:hAnsi="Times" w:cs="Times New Roman"/>
          <w:kern w:val="0"/>
          <w:szCs w:val="24"/>
          <w:lang w:val="en-GB"/>
        </w:rPr>
        <w:t xml:space="preserve">the </w:t>
      </w:r>
      <w:r w:rsidR="00AC7A2C">
        <w:rPr>
          <w:rFonts w:ascii="Times" w:eastAsia="Batang" w:hAnsi="Times" w:cs="Times New Roman"/>
          <w:kern w:val="0"/>
          <w:szCs w:val="24"/>
          <w:lang w:val="en-GB"/>
        </w:rPr>
        <w:t xml:space="preserve">network, </w:t>
      </w:r>
      <w:r>
        <w:rPr>
          <w:rFonts w:ascii="Times" w:eastAsia="Batang" w:hAnsi="Times" w:cs="Times New Roman"/>
          <w:kern w:val="0"/>
          <w:szCs w:val="24"/>
          <w:lang w:val="en-GB"/>
        </w:rPr>
        <w:t xml:space="preserve">should be considered while comparing the three model identification types. In particular, for Type </w:t>
      </w:r>
      <w:proofErr w:type="gramStart"/>
      <w:r>
        <w:rPr>
          <w:rFonts w:ascii="Times" w:eastAsia="Batang" w:hAnsi="Times" w:cs="Times New Roman"/>
          <w:kern w:val="0"/>
          <w:szCs w:val="24"/>
          <w:lang w:val="en-GB"/>
        </w:rPr>
        <w:t>A</w:t>
      </w:r>
      <w:proofErr w:type="gramEnd"/>
      <w:r>
        <w:rPr>
          <w:rFonts w:ascii="Times" w:eastAsia="Batang" w:hAnsi="Times" w:cs="Times New Roman"/>
          <w:kern w:val="0"/>
          <w:szCs w:val="24"/>
          <w:lang w:val="en-GB"/>
        </w:rPr>
        <w:t xml:space="preserve"> model identification, the number of identified models could be large if the model ID is globally unique. It is clear</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 network</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s LCM assistance and other operations such </w:t>
      </w:r>
      <w:r w:rsidR="008B57C8">
        <w:rPr>
          <w:rFonts w:ascii="Times" w:eastAsia="Batang" w:hAnsi="Times" w:cs="Times New Roman"/>
          <w:kern w:val="0"/>
          <w:szCs w:val="24"/>
          <w:lang w:val="en-GB"/>
        </w:rPr>
        <w:t>a</w:t>
      </w:r>
      <w:r>
        <w:rPr>
          <w:rFonts w:ascii="Times" w:eastAsia="Batang" w:hAnsi="Times" w:cs="Times New Roman"/>
          <w:kern w:val="0"/>
          <w:szCs w:val="24"/>
          <w:lang w:val="en-GB"/>
        </w:rPr>
        <w:t>s scheduling cannot be tailored to each model</w:t>
      </w:r>
      <w:r w:rsidR="00AC7A2C">
        <w:rPr>
          <w:rFonts w:ascii="Times" w:eastAsia="Batang" w:hAnsi="Times" w:cs="Times New Roman"/>
          <w:kern w:val="0"/>
          <w:szCs w:val="24"/>
          <w:lang w:val="en-GB"/>
        </w:rPr>
        <w:t>,</w:t>
      </w:r>
      <w:r>
        <w:rPr>
          <w:rFonts w:ascii="Times" w:eastAsia="Batang" w:hAnsi="Times" w:cs="Times New Roman"/>
          <w:kern w:val="0"/>
          <w:szCs w:val="24"/>
          <w:lang w:val="en-GB"/>
        </w:rPr>
        <w:t xml:space="preserve"> if the number of identified models from a single network node perspective is very large. </w:t>
      </w: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tbl>
      <w:tblPr>
        <w:tblStyle w:val="TableGrid"/>
        <w:tblW w:w="0" w:type="auto"/>
        <w:tblLook w:val="04A0" w:firstRow="1" w:lastRow="0" w:firstColumn="1" w:lastColumn="0" w:noHBand="0" w:noVBand="1"/>
      </w:tblPr>
      <w:tblGrid>
        <w:gridCol w:w="2463"/>
        <w:gridCol w:w="2464"/>
        <w:gridCol w:w="2464"/>
        <w:gridCol w:w="2464"/>
      </w:tblGrid>
      <w:tr w:rsidR="003A1140" w:rsidTr="00574DBA">
        <w:tc>
          <w:tcPr>
            <w:tcW w:w="2463" w:type="dxa"/>
          </w:tcPr>
          <w:p w:rsidR="003A1140" w:rsidRDefault="003A1140" w:rsidP="00574DBA">
            <w:pPr>
              <w:widowControl/>
              <w:wordWrap/>
              <w:autoSpaceDE/>
              <w:autoSpaceDN/>
              <w:spacing w:line="240" w:lineRule="auto"/>
              <w:rPr>
                <w:rFonts w:ascii="Times" w:eastAsia="Batang" w:hAnsi="Times"/>
                <w:szCs w:val="24"/>
                <w:lang w:val="en-GB"/>
              </w:rPr>
            </w:pPr>
          </w:p>
        </w:tc>
        <w:tc>
          <w:tcPr>
            <w:tcW w:w="2464" w:type="dxa"/>
          </w:tcPr>
          <w:p w:rsidR="003A1140" w:rsidRPr="00EC7E63" w:rsidRDefault="003A1140"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A</w:t>
            </w:r>
          </w:p>
        </w:tc>
        <w:tc>
          <w:tcPr>
            <w:tcW w:w="2464" w:type="dxa"/>
          </w:tcPr>
          <w:p w:rsidR="003A1140" w:rsidRPr="00EC7E63" w:rsidRDefault="003A1140"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B1</w:t>
            </w:r>
          </w:p>
        </w:tc>
        <w:tc>
          <w:tcPr>
            <w:tcW w:w="2464" w:type="dxa"/>
          </w:tcPr>
          <w:p w:rsidR="003A1140" w:rsidRPr="00EC7E63" w:rsidRDefault="003A1140"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B2</w:t>
            </w:r>
          </w:p>
        </w:tc>
      </w:tr>
      <w:tr w:rsidR="003A1140" w:rsidTr="00574DBA">
        <w:tc>
          <w:tcPr>
            <w:tcW w:w="2463" w:type="dxa"/>
          </w:tcPr>
          <w:p w:rsidR="003A1140" w:rsidRPr="00EC7E63" w:rsidRDefault="008B57C8" w:rsidP="008B57C8">
            <w:pPr>
              <w:widowControl/>
              <w:wordWrap/>
              <w:autoSpaceDE/>
              <w:autoSpaceDN/>
              <w:spacing w:line="240" w:lineRule="auto"/>
              <w:rPr>
                <w:rFonts w:ascii="Times" w:eastAsia="Batang" w:hAnsi="Times"/>
                <w:b/>
                <w:szCs w:val="24"/>
                <w:lang w:val="en-GB"/>
              </w:rPr>
            </w:pPr>
            <w:r>
              <w:rPr>
                <w:rFonts w:ascii="Times" w:eastAsia="Batang" w:hAnsi="Times"/>
                <w:b/>
                <w:szCs w:val="24"/>
                <w:lang w:val="en-GB"/>
              </w:rPr>
              <w:t>Format for m</w:t>
            </w:r>
            <w:r w:rsidR="003A1140" w:rsidRPr="00EC7E63">
              <w:rPr>
                <w:rFonts w:ascii="Times" w:eastAsia="Batang" w:hAnsi="Times"/>
                <w:b/>
                <w:szCs w:val="24"/>
                <w:lang w:val="en-GB"/>
              </w:rPr>
              <w:t xml:space="preserve">odel information exchange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3A1140" w:rsidRPr="006702B1" w:rsidRDefault="003A1140" w:rsidP="00574DBA">
            <w:pPr>
              <w:wordWrap/>
              <w:autoSpaceDE/>
              <w:autoSpaceDN/>
              <w:rPr>
                <w:rFonts w:ascii="Times" w:hAnsi="Times"/>
                <w:lang w:val="en-GB"/>
              </w:rPr>
            </w:pPr>
            <w:r w:rsidRPr="006702B1">
              <w:rPr>
                <w:rFonts w:ascii="Times" w:hAnsi="Times"/>
                <w:lang w:val="en-GB"/>
              </w:rPr>
              <w:t xml:space="preserve">Parameterized over-the-air </w:t>
            </w:r>
            <w:r>
              <w:rPr>
                <w:rFonts w:ascii="Times" w:hAnsi="Times"/>
                <w:lang w:val="en-GB"/>
              </w:rPr>
              <w:t>signalling</w:t>
            </w:r>
            <w:r w:rsidRPr="006702B1">
              <w:rPr>
                <w:rFonts w:ascii="Times" w:hAnsi="Times"/>
                <w:lang w:val="en-GB"/>
              </w:rPr>
              <w:t xml:space="preserve">.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Parameterized over-the-air signalling.  </w:t>
            </w:r>
          </w:p>
        </w:tc>
      </w:tr>
      <w:tr w:rsidR="003A1140" w:rsidTr="00574DBA">
        <w:tc>
          <w:tcPr>
            <w:tcW w:w="2463" w:type="dxa"/>
          </w:tcPr>
          <w:p w:rsidR="003A1140" w:rsidRPr="00EC7E63" w:rsidRDefault="003A1140" w:rsidP="00133784">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The number of models that can be identified</w:t>
            </w:r>
            <w:r>
              <w:rPr>
                <w:rFonts w:ascii="Times" w:eastAsia="Batang" w:hAnsi="Times"/>
                <w:b/>
                <w:szCs w:val="24"/>
                <w:lang w:val="en-GB"/>
              </w:rPr>
              <w:t xml:space="preserve"> by a model ID from a single UE or network </w:t>
            </w:r>
            <w:r w:rsidR="00133784">
              <w:rPr>
                <w:rFonts w:ascii="Times" w:eastAsia="Batang" w:hAnsi="Times"/>
                <w:b/>
                <w:szCs w:val="24"/>
                <w:lang w:val="en-GB"/>
              </w:rPr>
              <w:t xml:space="preserve">node </w:t>
            </w:r>
            <w:r>
              <w:rPr>
                <w:rFonts w:ascii="Times" w:eastAsia="Batang" w:hAnsi="Times"/>
                <w:b/>
                <w:szCs w:val="24"/>
                <w:lang w:val="en-GB"/>
              </w:rPr>
              <w:t>(</w:t>
            </w:r>
            <w:proofErr w:type="spellStart"/>
            <w:r>
              <w:rPr>
                <w:rFonts w:ascii="Times" w:eastAsia="Batang" w:hAnsi="Times"/>
                <w:b/>
                <w:szCs w:val="24"/>
                <w:lang w:val="en-GB"/>
              </w:rPr>
              <w:t>gNB</w:t>
            </w:r>
            <w:proofErr w:type="spellEnd"/>
            <w:r>
              <w:rPr>
                <w:rFonts w:ascii="Times" w:eastAsia="Batang" w:hAnsi="Times"/>
                <w:b/>
                <w:szCs w:val="24"/>
                <w:lang w:val="en-GB"/>
              </w:rPr>
              <w:t>, LMF) perspective</w:t>
            </w:r>
            <w:r w:rsidRPr="00EC7E63">
              <w:rPr>
                <w:rFonts w:ascii="Times" w:eastAsia="Batang" w:hAnsi="Times"/>
                <w:b/>
                <w:szCs w:val="24"/>
                <w:lang w:val="en-GB"/>
              </w:rPr>
              <w:t xml:space="preserve">.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Can be very large, e.g., if model ID is global and specific to UE’s implementation.</w:t>
            </w:r>
          </w:p>
        </w:tc>
        <w:tc>
          <w:tcPr>
            <w:tcW w:w="2464" w:type="dxa"/>
          </w:tcPr>
          <w:p w:rsidR="003A1140" w:rsidRPr="006702B1" w:rsidRDefault="003A1140" w:rsidP="00574DBA">
            <w:pPr>
              <w:wordWrap/>
              <w:autoSpaceDE/>
              <w:autoSpaceDN/>
              <w:rPr>
                <w:rFonts w:ascii="Times" w:eastAsia="Batang" w:hAnsi="Times"/>
                <w:szCs w:val="24"/>
                <w:lang w:val="en-GB"/>
              </w:rPr>
            </w:pPr>
            <w:r>
              <w:rPr>
                <w:rFonts w:ascii="Times" w:hAnsi="Times"/>
                <w:lang w:val="en-GB"/>
              </w:rPr>
              <w:t xml:space="preserve">Maximum determined by RAN specs.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hAnsi="Times"/>
                <w:lang w:val="en-GB"/>
              </w:rPr>
              <w:t>Maximum determined by RAN specs.</w:t>
            </w:r>
          </w:p>
        </w:tc>
      </w:tr>
      <w:tr w:rsidR="003A1140" w:rsidTr="00574DBA">
        <w:tc>
          <w:tcPr>
            <w:tcW w:w="2463" w:type="dxa"/>
          </w:tcPr>
          <w:p w:rsidR="003A1140" w:rsidRPr="00EC7E63" w:rsidRDefault="003A1140"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Whether model ID is temporary (limited to one RRC connection) or permanent</w:t>
            </w:r>
            <w:r>
              <w:rPr>
                <w:rFonts w:ascii="Times" w:eastAsia="Batang" w:hAnsi="Times"/>
                <w:b/>
                <w:szCs w:val="24"/>
                <w:lang w:val="en-GB"/>
              </w:rPr>
              <w:t>.</w:t>
            </w:r>
            <w:r w:rsidRPr="00EC7E63">
              <w:rPr>
                <w:rFonts w:ascii="Times" w:eastAsia="Batang" w:hAnsi="Times"/>
                <w:b/>
                <w:szCs w:val="24"/>
                <w:lang w:val="en-GB"/>
              </w:rPr>
              <w:t xml:space="preserve">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Permanent</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Temporary (identification is valid within RRC connection)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Temporary (identification is valid within RRC connection)</w:t>
            </w:r>
          </w:p>
        </w:tc>
      </w:tr>
      <w:tr w:rsidR="003A1140" w:rsidTr="00574DBA">
        <w:tc>
          <w:tcPr>
            <w:tcW w:w="2463" w:type="dxa"/>
          </w:tcPr>
          <w:p w:rsidR="003A1140" w:rsidRPr="00EC7E63" w:rsidRDefault="003A1140"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Whether model be physical or logical.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Always logical unless model is transferred from UE to the network.</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Always logical unless model is transferred from network to the UE. </w:t>
            </w:r>
          </w:p>
        </w:tc>
      </w:tr>
      <w:tr w:rsidR="003A1140" w:rsidTr="00574DBA">
        <w:tc>
          <w:tcPr>
            <w:tcW w:w="2463" w:type="dxa"/>
          </w:tcPr>
          <w:p w:rsidR="003A1140" w:rsidRDefault="003A1140" w:rsidP="003A1140">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Scalability (LCM assistance complexity for the network).  </w:t>
            </w:r>
          </w:p>
        </w:tc>
        <w:tc>
          <w:tcPr>
            <w:tcW w:w="2464" w:type="dxa"/>
          </w:tcPr>
          <w:p w:rsidR="003A1140" w:rsidRDefault="003A1140" w:rsidP="003A1140">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LCM assistance burden could be large depending on the number of models identified. </w:t>
            </w:r>
          </w:p>
        </w:tc>
        <w:tc>
          <w:tcPr>
            <w:tcW w:w="2464" w:type="dxa"/>
          </w:tcPr>
          <w:p w:rsidR="003A1140" w:rsidRDefault="003A1140" w:rsidP="00133784">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Scalable, LCM assistance </w:t>
            </w:r>
            <w:r w:rsidR="00133784">
              <w:rPr>
                <w:rFonts w:ascii="Times" w:eastAsia="Batang" w:hAnsi="Times"/>
                <w:szCs w:val="24"/>
                <w:lang w:val="en-GB"/>
              </w:rPr>
              <w:t>complexity</w:t>
            </w:r>
            <w:r>
              <w:rPr>
                <w:rFonts w:ascii="Times" w:eastAsia="Batang" w:hAnsi="Times"/>
                <w:szCs w:val="24"/>
                <w:lang w:val="en-GB"/>
              </w:rPr>
              <w:t xml:space="preserve"> is curbed by RAN spec</w:t>
            </w:r>
            <w:r w:rsidR="00133784">
              <w:rPr>
                <w:rFonts w:ascii="Times" w:eastAsia="Batang" w:hAnsi="Times"/>
                <w:szCs w:val="24"/>
                <w:lang w:val="en-GB"/>
              </w:rPr>
              <w:t>s</w:t>
            </w:r>
            <w:r>
              <w:rPr>
                <w:rFonts w:ascii="Times" w:eastAsia="Batang" w:hAnsi="Times"/>
                <w:szCs w:val="24"/>
                <w:lang w:val="en-GB"/>
              </w:rPr>
              <w:t>.</w:t>
            </w:r>
          </w:p>
        </w:tc>
        <w:tc>
          <w:tcPr>
            <w:tcW w:w="2464" w:type="dxa"/>
          </w:tcPr>
          <w:p w:rsidR="003A1140" w:rsidRDefault="003A1140" w:rsidP="00133784">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Scalable, LCM assistance </w:t>
            </w:r>
            <w:r w:rsidR="00133784">
              <w:rPr>
                <w:rFonts w:ascii="Times" w:eastAsia="Batang" w:hAnsi="Times"/>
                <w:szCs w:val="24"/>
                <w:lang w:val="en-GB"/>
              </w:rPr>
              <w:t>complexity</w:t>
            </w:r>
            <w:r>
              <w:rPr>
                <w:rFonts w:ascii="Times" w:eastAsia="Batang" w:hAnsi="Times"/>
                <w:szCs w:val="24"/>
                <w:lang w:val="en-GB"/>
              </w:rPr>
              <w:t xml:space="preserve"> is curbed by RAN spec</w:t>
            </w:r>
            <w:r w:rsidR="00133784">
              <w:rPr>
                <w:rFonts w:ascii="Times" w:eastAsia="Batang" w:hAnsi="Times"/>
                <w:szCs w:val="24"/>
                <w:lang w:val="en-GB"/>
              </w:rPr>
              <w:t>s</w:t>
            </w:r>
            <w:r>
              <w:rPr>
                <w:rFonts w:ascii="Times" w:eastAsia="Batang" w:hAnsi="Times"/>
                <w:szCs w:val="24"/>
                <w:lang w:val="en-GB"/>
              </w:rPr>
              <w:t>.</w:t>
            </w:r>
          </w:p>
        </w:tc>
      </w:tr>
      <w:tr w:rsidR="003A1140" w:rsidTr="00574DBA">
        <w:tc>
          <w:tcPr>
            <w:tcW w:w="2463" w:type="dxa"/>
          </w:tcPr>
          <w:p w:rsidR="003A1140" w:rsidRDefault="003A1140"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Whether LCM is vendor-specific or vendor-agnostic</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Vendor-specific LCM</w:t>
            </w:r>
            <w:r w:rsidR="008B57C8">
              <w:rPr>
                <w:rFonts w:ascii="Times" w:eastAsia="Batang" w:hAnsi="Times"/>
                <w:szCs w:val="24"/>
                <w:lang w:val="en-GB"/>
              </w:rPr>
              <w:t xml:space="preserve"> is</w:t>
            </w:r>
            <w:r>
              <w:rPr>
                <w:rFonts w:ascii="Times" w:eastAsia="Batang" w:hAnsi="Times"/>
                <w:szCs w:val="24"/>
                <w:lang w:val="en-GB"/>
              </w:rPr>
              <w:t xml:space="preserve"> possible</w:t>
            </w:r>
            <w:r w:rsidR="008B57C8">
              <w:rPr>
                <w:rFonts w:ascii="Times" w:eastAsia="Batang" w:hAnsi="Times"/>
                <w:szCs w:val="24"/>
                <w:lang w:val="en-GB"/>
              </w:rPr>
              <w:t xml:space="preserve"> (may result in discrimination).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Vendor-agnostic </w:t>
            </w:r>
          </w:p>
        </w:tc>
        <w:tc>
          <w:tcPr>
            <w:tcW w:w="2464" w:type="dxa"/>
          </w:tcPr>
          <w:p w:rsidR="003A1140" w:rsidRDefault="003A1140"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Vendor-agnostic</w:t>
            </w:r>
          </w:p>
        </w:tc>
      </w:tr>
    </w:tbl>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A9268E" w:rsidRDefault="00A9268E"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2C220E">
        <w:rPr>
          <w:rFonts w:ascii="Times" w:eastAsia="Batang" w:hAnsi="Times" w:cs="Times New Roman"/>
          <w:b/>
          <w:i/>
          <w:kern w:val="0"/>
          <w:szCs w:val="24"/>
          <w:lang w:val="en-GB"/>
        </w:rPr>
        <w:t>10</w:t>
      </w:r>
      <w:r w:rsidRPr="00C721F5">
        <w:rPr>
          <w:rFonts w:ascii="Times" w:eastAsia="Batang" w:hAnsi="Times" w:cs="Times New Roman"/>
          <w:b/>
          <w:i/>
          <w:kern w:val="0"/>
          <w:szCs w:val="24"/>
          <w:lang w:val="en-GB"/>
        </w:rPr>
        <w:t xml:space="preserve">: For </w:t>
      </w:r>
      <w:r w:rsidR="008B57C8">
        <w:rPr>
          <w:rFonts w:ascii="Times" w:eastAsia="Batang" w:hAnsi="Times" w:cs="Times New Roman"/>
          <w:b/>
          <w:i/>
          <w:kern w:val="0"/>
          <w:szCs w:val="24"/>
          <w:lang w:val="en-GB"/>
        </w:rPr>
        <w:t>the three model identification types, capture the following comparison in the TR</w:t>
      </w:r>
    </w:p>
    <w:tbl>
      <w:tblPr>
        <w:tblStyle w:val="TableGrid"/>
        <w:tblW w:w="0" w:type="auto"/>
        <w:tblLook w:val="04A0" w:firstRow="1" w:lastRow="0" w:firstColumn="1" w:lastColumn="0" w:noHBand="0" w:noVBand="1"/>
      </w:tblPr>
      <w:tblGrid>
        <w:gridCol w:w="2463"/>
        <w:gridCol w:w="2464"/>
        <w:gridCol w:w="2464"/>
        <w:gridCol w:w="2464"/>
      </w:tblGrid>
      <w:tr w:rsidR="008B57C8" w:rsidTr="00574DBA">
        <w:tc>
          <w:tcPr>
            <w:tcW w:w="2463" w:type="dxa"/>
          </w:tcPr>
          <w:p w:rsidR="008B57C8" w:rsidRDefault="008B57C8" w:rsidP="00574DBA">
            <w:pPr>
              <w:widowControl/>
              <w:wordWrap/>
              <w:autoSpaceDE/>
              <w:autoSpaceDN/>
              <w:spacing w:line="240" w:lineRule="auto"/>
              <w:rPr>
                <w:rFonts w:ascii="Times" w:eastAsia="Batang" w:hAnsi="Times"/>
                <w:szCs w:val="24"/>
                <w:lang w:val="en-GB"/>
              </w:rPr>
            </w:pP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A</w:t>
            </w: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B1</w:t>
            </w:r>
          </w:p>
        </w:tc>
        <w:tc>
          <w:tcPr>
            <w:tcW w:w="2464"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B2</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Format for m</w:t>
            </w:r>
            <w:r w:rsidRPr="00EC7E63">
              <w:rPr>
                <w:rFonts w:ascii="Times" w:eastAsia="Batang" w:hAnsi="Times"/>
                <w:b/>
                <w:szCs w:val="24"/>
                <w:lang w:val="en-GB"/>
              </w:rPr>
              <w:t xml:space="preserve">odel information exchange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8B57C8" w:rsidRPr="006702B1" w:rsidRDefault="008B57C8" w:rsidP="00574DBA">
            <w:pPr>
              <w:wordWrap/>
              <w:autoSpaceDE/>
              <w:autoSpaceDN/>
              <w:rPr>
                <w:rFonts w:ascii="Times" w:hAnsi="Times"/>
                <w:lang w:val="en-GB"/>
              </w:rPr>
            </w:pPr>
            <w:r w:rsidRPr="006702B1">
              <w:rPr>
                <w:rFonts w:ascii="Times" w:hAnsi="Times"/>
                <w:lang w:val="en-GB"/>
              </w:rPr>
              <w:t xml:space="preserve">Parameterized over-the-air </w:t>
            </w:r>
            <w:r>
              <w:rPr>
                <w:rFonts w:ascii="Times" w:hAnsi="Times"/>
                <w:lang w:val="en-GB"/>
              </w:rPr>
              <w:t>signalling</w:t>
            </w:r>
            <w:r w:rsidRPr="006702B1">
              <w:rPr>
                <w:rFonts w:ascii="Times" w:hAnsi="Times"/>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Parameterized over-the-air signalling.  </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The number of models that can be identified</w:t>
            </w:r>
            <w:r>
              <w:rPr>
                <w:rFonts w:ascii="Times" w:eastAsia="Batang" w:hAnsi="Times"/>
                <w:b/>
                <w:szCs w:val="24"/>
                <w:lang w:val="en-GB"/>
              </w:rPr>
              <w:t xml:space="preserve"> by a model ID from a single UE or network node (</w:t>
            </w:r>
            <w:proofErr w:type="spellStart"/>
            <w:r>
              <w:rPr>
                <w:rFonts w:ascii="Times" w:eastAsia="Batang" w:hAnsi="Times"/>
                <w:b/>
                <w:szCs w:val="24"/>
                <w:lang w:val="en-GB"/>
              </w:rPr>
              <w:t>gNB</w:t>
            </w:r>
            <w:proofErr w:type="spellEnd"/>
            <w:r>
              <w:rPr>
                <w:rFonts w:ascii="Times" w:eastAsia="Batang" w:hAnsi="Times"/>
                <w:b/>
                <w:szCs w:val="24"/>
                <w:lang w:val="en-GB"/>
              </w:rPr>
              <w:t>, LMF) perspective</w:t>
            </w:r>
            <w:r w:rsidRPr="00EC7E63">
              <w:rPr>
                <w:rFonts w:ascii="Times" w:eastAsia="Batang" w:hAnsi="Times"/>
                <w:b/>
                <w:szCs w:val="24"/>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Can be very large, e.g., if model ID is global and specific to UE’s implementation.</w:t>
            </w:r>
          </w:p>
        </w:tc>
        <w:tc>
          <w:tcPr>
            <w:tcW w:w="2464" w:type="dxa"/>
          </w:tcPr>
          <w:p w:rsidR="008B57C8" w:rsidRPr="006702B1" w:rsidRDefault="008B57C8" w:rsidP="00574DBA">
            <w:pPr>
              <w:wordWrap/>
              <w:autoSpaceDE/>
              <w:autoSpaceDN/>
              <w:rPr>
                <w:rFonts w:ascii="Times" w:eastAsia="Batang" w:hAnsi="Times"/>
                <w:szCs w:val="24"/>
                <w:lang w:val="en-GB"/>
              </w:rPr>
            </w:pPr>
            <w:r>
              <w:rPr>
                <w:rFonts w:ascii="Times" w:hAnsi="Times"/>
                <w:lang w:val="en-GB"/>
              </w:rPr>
              <w:t xml:space="preserve">Maximum determined by RAN specs.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hAnsi="Times"/>
                <w:lang w:val="en-GB"/>
              </w:rPr>
              <w:t>Maximum determined by RAN specs.</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Whether model ID is temporary (limited to one RRC connection) or permanent</w:t>
            </w:r>
            <w:r>
              <w:rPr>
                <w:rFonts w:ascii="Times" w:eastAsia="Batang" w:hAnsi="Times"/>
                <w:b/>
                <w:szCs w:val="24"/>
                <w:lang w:val="en-GB"/>
              </w:rPr>
              <w:t>.</w:t>
            </w:r>
            <w:r w:rsidRPr="00EC7E63">
              <w:rPr>
                <w:rFonts w:ascii="Times" w:eastAsia="Batang" w:hAnsi="Times"/>
                <w:b/>
                <w:szCs w:val="24"/>
                <w:lang w:val="en-GB"/>
              </w:rPr>
              <w:t xml:space="preserve">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Permanent</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Temporary (identification is valid within RRC connection)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Temporary (identification is valid within RRC connection)</w:t>
            </w:r>
          </w:p>
        </w:tc>
      </w:tr>
      <w:tr w:rsidR="008B57C8" w:rsidTr="00574DBA">
        <w:tc>
          <w:tcPr>
            <w:tcW w:w="2463" w:type="dxa"/>
          </w:tcPr>
          <w:p w:rsidR="008B57C8" w:rsidRPr="00EC7E63"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Whether model be physical or logical.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Always logical unless model is transferred from UE to the network.</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Always logical unless model is transferred from network to the UE. </w:t>
            </w:r>
          </w:p>
        </w:tc>
      </w:tr>
      <w:tr w:rsidR="008B57C8" w:rsidTr="00574DBA">
        <w:tc>
          <w:tcPr>
            <w:tcW w:w="2463" w:type="dxa"/>
          </w:tcPr>
          <w:p w:rsidR="008B57C8"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Scalability (LCM assistance complexity for the network).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LCM assistance burden could be large depending on the number of models identified.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p>
        </w:tc>
      </w:tr>
      <w:tr w:rsidR="008B57C8" w:rsidTr="00574DBA">
        <w:tc>
          <w:tcPr>
            <w:tcW w:w="2463" w:type="dxa"/>
          </w:tcPr>
          <w:p w:rsidR="008B57C8" w:rsidRDefault="008B57C8" w:rsidP="00574DBA">
            <w:pPr>
              <w:widowControl/>
              <w:wordWrap/>
              <w:autoSpaceDE/>
              <w:autoSpaceDN/>
              <w:spacing w:line="240" w:lineRule="auto"/>
              <w:rPr>
                <w:rFonts w:ascii="Times" w:eastAsia="Batang" w:hAnsi="Times"/>
                <w:b/>
                <w:szCs w:val="24"/>
                <w:lang w:val="en-GB"/>
              </w:rPr>
            </w:pPr>
            <w:r>
              <w:rPr>
                <w:rFonts w:ascii="Times" w:eastAsia="Batang" w:hAnsi="Times"/>
                <w:b/>
                <w:szCs w:val="24"/>
                <w:lang w:val="en-GB"/>
              </w:rPr>
              <w:t>Whether LCM is vendor-specific or vendor-agnostic</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Vendor-specific LCM is possible (may result in discrimination).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Vendor-agnostic </w:t>
            </w:r>
          </w:p>
        </w:tc>
        <w:tc>
          <w:tcPr>
            <w:tcW w:w="2464" w:type="dxa"/>
          </w:tcPr>
          <w:p w:rsidR="008B57C8" w:rsidRDefault="008B57C8" w:rsidP="00574DBA">
            <w:pPr>
              <w:widowControl/>
              <w:wordWrap/>
              <w:autoSpaceDE/>
              <w:autoSpaceDN/>
              <w:spacing w:line="240" w:lineRule="auto"/>
              <w:rPr>
                <w:rFonts w:ascii="Times" w:eastAsia="Batang" w:hAnsi="Times"/>
                <w:szCs w:val="24"/>
                <w:lang w:val="en-GB"/>
              </w:rPr>
            </w:pPr>
            <w:r>
              <w:rPr>
                <w:rFonts w:ascii="Times" w:eastAsia="Batang" w:hAnsi="Times"/>
                <w:szCs w:val="24"/>
                <w:lang w:val="en-GB"/>
              </w:rPr>
              <w:t>Vendor-agnostic</w:t>
            </w:r>
          </w:p>
        </w:tc>
      </w:tr>
    </w:tbl>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2A3D01" w:rsidRPr="0090642E" w:rsidRDefault="00501C0E" w:rsidP="001377FD">
      <w:pPr>
        <w:pStyle w:val="ListParagraph"/>
        <w:keepNext/>
        <w:numPr>
          <w:ilvl w:val="2"/>
          <w:numId w:val="17"/>
        </w:numPr>
        <w:wordWrap/>
        <w:autoSpaceDE/>
        <w:autoSpaceDN/>
        <w:ind w:leftChars="0"/>
        <w:jc w:val="left"/>
        <w:outlineLvl w:val="2"/>
        <w:rPr>
          <w:rFonts w:ascii="Times" w:hAnsi="Times" w:cs="Times New Roman"/>
          <w:sz w:val="24"/>
          <w:lang w:val="en-GB"/>
        </w:rPr>
      </w:pPr>
      <w:r w:rsidRPr="0090642E">
        <w:rPr>
          <w:rFonts w:ascii="Times" w:hAnsi="Times" w:cs="Times New Roman"/>
          <w:sz w:val="24"/>
          <w:lang w:val="en-GB"/>
        </w:rPr>
        <w:t xml:space="preserve">On </w:t>
      </w:r>
      <w:r w:rsidR="00257DF1" w:rsidRPr="0090642E">
        <w:rPr>
          <w:rFonts w:ascii="Times" w:hAnsi="Times" w:cs="Times New Roman"/>
          <w:sz w:val="24"/>
          <w:lang w:val="en-GB"/>
        </w:rPr>
        <w:t xml:space="preserve">the Compatibility of AI/ML Operation at the UE with the Network-side Settings </w:t>
      </w: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p w:rsidR="00257DF1" w:rsidRDefault="002A3D01" w:rsidP="002A3D01">
      <w:pPr>
        <w:widowControl/>
        <w:wordWrap/>
        <w:autoSpaceDE/>
        <w:autoSpaceDN/>
        <w:spacing w:after="0" w:line="240" w:lineRule="auto"/>
        <w:rPr>
          <w:rFonts w:ascii="Times" w:eastAsia="Batang" w:hAnsi="Times" w:cs="Times New Roman"/>
          <w:kern w:val="0"/>
          <w:szCs w:val="24"/>
          <w:lang w:val="en-GB" w:eastAsia="en-US"/>
        </w:rPr>
      </w:pPr>
      <w:r w:rsidRPr="002A3D01">
        <w:rPr>
          <w:rFonts w:ascii="Times" w:eastAsia="Batang" w:hAnsi="Times" w:cs="Times New Roman" w:hint="eastAsia"/>
          <w:kern w:val="0"/>
          <w:szCs w:val="24"/>
          <w:lang w:val="en-GB" w:eastAsia="en-US"/>
        </w:rPr>
        <w:t xml:space="preserve">In </w:t>
      </w:r>
      <w:r w:rsidR="00216BC3">
        <w:rPr>
          <w:rFonts w:ascii="Times" w:eastAsia="Batang" w:hAnsi="Times" w:cs="Times New Roman"/>
          <w:kern w:val="0"/>
          <w:szCs w:val="24"/>
          <w:lang w:val="en-GB" w:eastAsia="en-US"/>
        </w:rPr>
        <w:t xml:space="preserve">the following, we discuss on how the network provides LCM assistance for the UE to support </w:t>
      </w:r>
      <w:r w:rsidR="00DE09E3">
        <w:rPr>
          <w:rFonts w:ascii="Times" w:eastAsia="Batang" w:hAnsi="Times" w:cs="Times New Roman"/>
          <w:kern w:val="0"/>
          <w:szCs w:val="24"/>
          <w:lang w:val="en-GB" w:eastAsia="en-US"/>
        </w:rPr>
        <w:t xml:space="preserve">ensure compatibility between AI/ML operations at the UE and network-side settings. </w:t>
      </w:r>
    </w:p>
    <w:p w:rsidR="00257DF1" w:rsidRDefault="00257DF1" w:rsidP="002A3D01">
      <w:pPr>
        <w:widowControl/>
        <w:wordWrap/>
        <w:autoSpaceDE/>
        <w:autoSpaceDN/>
        <w:spacing w:after="0" w:line="240" w:lineRule="auto"/>
        <w:rPr>
          <w:rFonts w:ascii="Times" w:eastAsia="Batang" w:hAnsi="Times" w:cs="Times New Roman"/>
          <w:kern w:val="0"/>
          <w:szCs w:val="24"/>
          <w:lang w:val="en-GB" w:eastAsia="en-US"/>
        </w:rPr>
      </w:pPr>
    </w:p>
    <w:p w:rsidR="002A3D01" w:rsidRDefault="00DE09E3" w:rsidP="002A3D01">
      <w:pPr>
        <w:widowControl/>
        <w:wordWrap/>
        <w:autoSpaceDE/>
        <w:autoSpaceDN/>
        <w:spacing w:after="0" w:line="240" w:lineRule="auto"/>
        <w:rPr>
          <w:rFonts w:ascii="Times" w:eastAsia="Batang" w:hAnsi="Times" w:cs="Times New Roman"/>
          <w:kern w:val="0"/>
          <w:szCs w:val="24"/>
          <w:lang w:val="en-GB" w:eastAsia="en-US"/>
        </w:rPr>
      </w:pPr>
      <w:r>
        <w:rPr>
          <w:rFonts w:ascii="Times New Roman" w:hAnsi="Times New Roman" w:cs="Times New Roman"/>
          <w:color w:val="000000"/>
          <w14:glow w14:rad="0">
            <w14:srgbClr w14:val="FFFFFF"/>
          </w14:glow>
        </w:rPr>
        <w:t xml:space="preserve">First let’s consider an example for compatibility issue that may arise in UE-sided beam prediction. </w:t>
      </w:r>
      <w:r w:rsidR="00257DF1">
        <w:rPr>
          <w:rFonts w:ascii="Times New Roman" w:hAnsi="Times New Roman" w:cs="Times New Roman"/>
          <w:color w:val="000000"/>
          <w14:glow w14:rad="0">
            <w14:srgbClr w14:val="FFFFFF"/>
          </w14:glow>
        </w:rPr>
        <w:t xml:space="preserve">When the beam prediction is done by an AI/ML model at the UE, i.e., UE-side AI/ML model, the Set B and Set A can be configured to UE as a set of CSI-RS resources. In general, the mapping between the CSI-RS resources in </w:t>
      </w:r>
      <w:proofErr w:type="spellStart"/>
      <w:r w:rsidR="00257DF1">
        <w:rPr>
          <w:rFonts w:ascii="Times New Roman" w:hAnsi="Times New Roman" w:cs="Times New Roman"/>
          <w:color w:val="000000"/>
          <w14:glow w14:rad="0">
            <w14:srgbClr w14:val="FFFFFF"/>
          </w14:glow>
        </w:rPr>
        <w:t>SetA</w:t>
      </w:r>
      <w:proofErr w:type="spellEnd"/>
      <w:r w:rsidR="00257DF1">
        <w:rPr>
          <w:rFonts w:ascii="Times New Roman" w:hAnsi="Times New Roman" w:cs="Times New Roman"/>
          <w:color w:val="000000"/>
          <w14:glow w14:rad="0">
            <w14:srgbClr w14:val="FFFFFF"/>
          </w14:glow>
        </w:rPr>
        <w:t xml:space="preserve"> and </w:t>
      </w:r>
      <w:proofErr w:type="spellStart"/>
      <w:r w:rsidR="00257DF1">
        <w:rPr>
          <w:rFonts w:ascii="Times New Roman" w:hAnsi="Times New Roman" w:cs="Times New Roman"/>
          <w:color w:val="000000"/>
          <w14:glow w14:rad="0">
            <w14:srgbClr w14:val="FFFFFF"/>
          </w14:glow>
        </w:rPr>
        <w:t>SetB</w:t>
      </w:r>
      <w:proofErr w:type="spellEnd"/>
      <w:r w:rsidR="00257DF1">
        <w:rPr>
          <w:rFonts w:ascii="Times New Roman" w:hAnsi="Times New Roman" w:cs="Times New Roman"/>
          <w:color w:val="000000"/>
          <w14:glow w14:rad="0">
            <w14:srgbClr w14:val="FFFFFF"/>
          </w14:glow>
        </w:rPr>
        <w:t xml:space="preserve"> to the physical transmission beams is up to </w:t>
      </w:r>
      <w:proofErr w:type="spellStart"/>
      <w:r w:rsidR="00257DF1">
        <w:rPr>
          <w:rFonts w:ascii="Times New Roman" w:hAnsi="Times New Roman" w:cs="Times New Roman"/>
          <w:color w:val="000000"/>
          <w14:glow w14:rad="0">
            <w14:srgbClr w14:val="FFFFFF"/>
          </w14:glow>
        </w:rPr>
        <w:t>gNB’s</w:t>
      </w:r>
      <w:proofErr w:type="spellEnd"/>
      <w:r w:rsidR="00257DF1">
        <w:rPr>
          <w:rFonts w:ascii="Times New Roman" w:hAnsi="Times New Roman" w:cs="Times New Roman"/>
          <w:color w:val="000000"/>
          <w14:glow w14:rad="0">
            <w14:srgbClr w14:val="FFFFFF"/>
          </w14:glow>
        </w:rPr>
        <w:t xml:space="preserve"> implementation. As an example, the beam characteristics, including pointing angles, beam width, etc., for the beams corresponding to CSI-RS resources in </w:t>
      </w:r>
      <w:proofErr w:type="spellStart"/>
      <w:r w:rsidR="00257DF1">
        <w:rPr>
          <w:rFonts w:ascii="Times New Roman" w:hAnsi="Times New Roman" w:cs="Times New Roman"/>
          <w:color w:val="000000"/>
          <w14:glow w14:rad="0">
            <w14:srgbClr w14:val="FFFFFF"/>
          </w14:glow>
        </w:rPr>
        <w:t>setB</w:t>
      </w:r>
      <w:proofErr w:type="spellEnd"/>
      <w:r w:rsidR="00257DF1">
        <w:rPr>
          <w:rFonts w:ascii="Times New Roman" w:hAnsi="Times New Roman" w:cs="Times New Roman"/>
          <w:color w:val="000000"/>
          <w14:glow w14:rad="0">
            <w14:srgbClr w14:val="FFFFFF"/>
          </w14:glow>
        </w:rPr>
        <w:t xml:space="preserve"> can be different from one </w:t>
      </w:r>
      <w:proofErr w:type="spellStart"/>
      <w:r w:rsidR="00257DF1">
        <w:rPr>
          <w:rFonts w:ascii="Times New Roman" w:hAnsi="Times New Roman" w:cs="Times New Roman"/>
          <w:color w:val="000000"/>
          <w14:glow w14:rad="0">
            <w14:srgbClr w14:val="FFFFFF"/>
          </w14:glow>
        </w:rPr>
        <w:t>gNB</w:t>
      </w:r>
      <w:proofErr w:type="spellEnd"/>
      <w:r w:rsidR="00257DF1">
        <w:rPr>
          <w:rFonts w:ascii="Times New Roman" w:hAnsi="Times New Roman" w:cs="Times New Roman"/>
          <w:color w:val="000000"/>
          <w14:glow w14:rad="0">
            <w14:srgbClr w14:val="FFFFFF"/>
          </w14:glow>
        </w:rPr>
        <w:t xml:space="preserve"> to the other. Moreover, even in one </w:t>
      </w:r>
      <w:proofErr w:type="spellStart"/>
      <w:r w:rsidR="00257DF1">
        <w:rPr>
          <w:rFonts w:ascii="Times New Roman" w:hAnsi="Times New Roman" w:cs="Times New Roman"/>
          <w:color w:val="000000"/>
          <w14:glow w14:rad="0">
            <w14:srgbClr w14:val="FFFFFF"/>
          </w14:glow>
        </w:rPr>
        <w:t>gNB</w:t>
      </w:r>
      <w:proofErr w:type="spellEnd"/>
      <w:r w:rsidR="00257DF1">
        <w:rPr>
          <w:rFonts w:ascii="Times New Roman" w:hAnsi="Times New Roman" w:cs="Times New Roman"/>
          <w:color w:val="000000"/>
          <w14:glow w14:rad="0">
            <w14:srgbClr w14:val="FFFFFF"/>
          </w14:glow>
        </w:rPr>
        <w:t xml:space="preserve"> or cell, the pointing angles of such beam might vary in time.</w:t>
      </w:r>
      <w:r w:rsidR="00257DF1" w:rsidRPr="00257DF1">
        <w:rPr>
          <w:rFonts w:ascii="Times New Roman" w:hAnsi="Times New Roman" w:cs="Times New Roman"/>
          <w:color w:val="000000"/>
          <w14:glow w14:rad="0">
            <w14:srgbClr w14:val="FFFFFF"/>
          </w14:glow>
        </w:rPr>
        <w:t xml:space="preserve"> </w:t>
      </w:r>
      <w:r w:rsidR="00257DF1">
        <w:rPr>
          <w:rFonts w:ascii="Times New Roman" w:hAnsi="Times New Roman" w:cs="Times New Roman"/>
          <w:color w:val="000000"/>
          <w14:glow w14:rad="0">
            <w14:srgbClr w14:val="FFFFFF"/>
          </w14:glow>
        </w:rPr>
        <w:t xml:space="preserve">AI/ML model for beam prediction must be trained with the same physical beam characteristics to measurement resources (CSI-RS) mapping during the training and inference stages. Therefore, a mechanism to secure consistency on the </w:t>
      </w:r>
      <w:proofErr w:type="spellStart"/>
      <w:r w:rsidR="00257DF1">
        <w:rPr>
          <w:rFonts w:ascii="Times New Roman" w:hAnsi="Times New Roman" w:cs="Times New Roman"/>
          <w:color w:val="000000"/>
          <w14:glow w14:rad="0">
            <w14:srgbClr w14:val="FFFFFF"/>
          </w14:glow>
        </w:rPr>
        <w:t>gNB</w:t>
      </w:r>
      <w:proofErr w:type="spellEnd"/>
      <w:r w:rsidR="00257DF1">
        <w:rPr>
          <w:rFonts w:ascii="Times New Roman" w:hAnsi="Times New Roman" w:cs="Times New Roman"/>
          <w:color w:val="000000"/>
          <w14:glow w14:rad="0">
            <w14:srgbClr w14:val="FFFFFF"/>
          </w14:glow>
        </w:rPr>
        <w:t xml:space="preserve"> Network-side setting during the training and inference stage is highly desired.    </w:t>
      </w: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p w:rsidR="00DE09E3" w:rsidRDefault="00DE09E3" w:rsidP="00DE09E3">
      <w:pPr>
        <w:widowControl/>
        <w:wordWrap/>
        <w:autoSpaceDE/>
        <w:autoSpaceDN/>
        <w:spacing w:after="0" w:line="240" w:lineRule="auto"/>
        <w:rPr>
          <w:rFonts w:ascii="Times New Roman" w:hAnsi="Times New Roman" w:cs="Times New Roman"/>
          <w:color w:val="000000"/>
          <w14:glow w14:rad="0">
            <w14:srgbClr w14:val="FFFFFF"/>
          </w14:glow>
        </w:rPr>
      </w:pPr>
      <w:r>
        <w:rPr>
          <w:rFonts w:ascii="Times New Roman" w:hAnsi="Times New Roman" w:cs="Times New Roman"/>
          <w:color w:val="000000"/>
          <w14:glow w14:rad="0">
            <w14:srgbClr w14:val="FFFFFF"/>
          </w14:glow>
        </w:rPr>
        <w:t xml:space="preserve">As another example, two-sided model based CSI compression can be considered. One way of developing two-sided model is based on Type 3 training starting from the network-part, i.e., once the network trains its model, it </w:t>
      </w:r>
      <w:proofErr w:type="spellStart"/>
      <w:r>
        <w:rPr>
          <w:rFonts w:ascii="Times New Roman" w:hAnsi="Times New Roman" w:cs="Times New Roman"/>
          <w:color w:val="000000"/>
          <w14:glow w14:rad="0">
            <w14:srgbClr w14:val="FFFFFF"/>
          </w14:glow>
        </w:rPr>
        <w:t>shar</w:t>
      </w:r>
      <w:r w:rsidR="001377FD">
        <w:rPr>
          <w:rFonts w:ascii="Times New Roman" w:hAnsi="Times New Roman" w:cs="Times New Roman"/>
          <w:color w:val="000000"/>
          <w14:glow w14:rad="0">
            <w14:srgbClr w14:val="FFFFFF"/>
          </w14:glow>
        </w:rPr>
        <w:t>s</w:t>
      </w:r>
      <w:proofErr w:type="spellEnd"/>
      <w:r>
        <w:rPr>
          <w:rFonts w:ascii="Times New Roman" w:hAnsi="Times New Roman" w:cs="Times New Roman"/>
          <w:color w:val="000000"/>
          <w14:glow w14:rad="0">
            <w14:srgbClr w14:val="FFFFFF"/>
          </w14:glow>
        </w:rPr>
        <w:t xml:space="preserve"> the training dataset for the training of UE-part of the two-sided model. Based on the </w:t>
      </w:r>
      <w:proofErr w:type="spellStart"/>
      <w:r>
        <w:rPr>
          <w:rFonts w:ascii="Times New Roman" w:hAnsi="Times New Roman" w:cs="Times New Roman"/>
          <w:color w:val="000000"/>
          <w14:glow w14:rad="0">
            <w14:srgbClr w14:val="FFFFFF"/>
          </w14:glow>
        </w:rPr>
        <w:t>gNB’s</w:t>
      </w:r>
      <w:proofErr w:type="spellEnd"/>
      <w:r>
        <w:rPr>
          <w:rFonts w:ascii="Times New Roman" w:hAnsi="Times New Roman" w:cs="Times New Roman"/>
          <w:color w:val="000000"/>
          <w14:glow w14:rad="0">
            <w14:srgbClr w14:val="FFFFFF"/>
          </w14:glow>
        </w:rPr>
        <w:t xml:space="preserve"> implementation, the </w:t>
      </w:r>
      <w:r w:rsidR="00D249FB">
        <w:rPr>
          <w:rFonts w:ascii="Times New Roman" w:hAnsi="Times New Roman" w:cs="Times New Roman"/>
          <w:color w:val="000000"/>
          <w14:glow w14:rad="0">
            <w14:srgbClr w14:val="FFFFFF"/>
          </w14:glow>
        </w:rPr>
        <w:t xml:space="preserve">shared </w:t>
      </w:r>
      <w:r>
        <w:rPr>
          <w:rFonts w:ascii="Times New Roman" w:hAnsi="Times New Roman" w:cs="Times New Roman"/>
          <w:color w:val="000000"/>
          <w14:glow w14:rad="0">
            <w14:srgbClr w14:val="FFFFFF"/>
          </w14:glow>
        </w:rPr>
        <w:t>dataset</w:t>
      </w:r>
      <w:r w:rsidR="00D249FB">
        <w:rPr>
          <w:rFonts w:ascii="Times New Roman" w:hAnsi="Times New Roman" w:cs="Times New Roman"/>
          <w:color w:val="000000"/>
          <w14:glow w14:rad="0">
            <w14:srgbClr w14:val="FFFFFF"/>
          </w14:glow>
        </w:rPr>
        <w:t xml:space="preserve"> may vary and affect compatibility</w:t>
      </w:r>
      <w:r>
        <w:rPr>
          <w:rFonts w:ascii="Times New Roman" w:hAnsi="Times New Roman" w:cs="Times New Roman"/>
          <w:color w:val="000000"/>
          <w14:glow w14:rad="0">
            <w14:srgbClr w14:val="FFFFFF"/>
          </w14:glow>
        </w:rPr>
        <w:t xml:space="preserve">. This variation may result from variation in network-side vendors, variation on the antenna setting, variation on the TRP which the decoder belongs to, etc. Thus, this variation would affect which models would pair with decoder at the network. </w:t>
      </w:r>
    </w:p>
    <w:p w:rsidR="00546FF0" w:rsidRPr="00DE09E3" w:rsidRDefault="00546FF0" w:rsidP="00546FF0">
      <w:pPr>
        <w:widowControl/>
        <w:wordWrap/>
        <w:autoSpaceDE/>
        <w:autoSpaceDN/>
        <w:spacing w:after="0" w:line="240" w:lineRule="auto"/>
        <w:jc w:val="left"/>
        <w:rPr>
          <w:rFonts w:ascii="Times New Roman" w:eastAsia="Batang" w:hAnsi="Times New Roman" w:cs="Times New Roman"/>
          <w:kern w:val="0"/>
          <w:szCs w:val="24"/>
          <w:highlight w:val="yellow"/>
          <w:lang w:eastAsia="en-US"/>
        </w:rPr>
      </w:pPr>
    </w:p>
    <w:p w:rsidR="00546FF0" w:rsidRDefault="0088155C" w:rsidP="002A3D01">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As</w:t>
      </w:r>
      <w:r w:rsidR="00DE09E3">
        <w:rPr>
          <w:rFonts w:ascii="Times" w:eastAsia="Batang" w:hAnsi="Times" w:cs="Times New Roman"/>
          <w:kern w:val="0"/>
          <w:szCs w:val="24"/>
          <w:lang w:val="en-GB" w:eastAsia="en-US"/>
        </w:rPr>
        <w:t xml:space="preserve"> illustrated </w:t>
      </w:r>
      <w:r>
        <w:rPr>
          <w:rFonts w:ascii="Times" w:eastAsia="Batang" w:hAnsi="Times" w:cs="Times New Roman"/>
          <w:kern w:val="0"/>
          <w:szCs w:val="24"/>
          <w:lang w:val="en-GB" w:eastAsia="en-US"/>
        </w:rPr>
        <w:t xml:space="preserve">in the </w:t>
      </w:r>
      <w:r w:rsidR="00DE09E3">
        <w:rPr>
          <w:rFonts w:ascii="Times" w:eastAsia="Batang" w:hAnsi="Times" w:cs="Times New Roman"/>
          <w:kern w:val="0"/>
          <w:szCs w:val="24"/>
          <w:lang w:val="en-GB" w:eastAsia="en-US"/>
        </w:rPr>
        <w:t>above</w:t>
      </w:r>
      <w:r>
        <w:rPr>
          <w:rFonts w:ascii="Times" w:eastAsia="Batang" w:hAnsi="Times" w:cs="Times New Roman"/>
          <w:kern w:val="0"/>
          <w:szCs w:val="24"/>
          <w:lang w:val="en-GB" w:eastAsia="en-US"/>
        </w:rPr>
        <w:t xml:space="preserve"> two examples</w:t>
      </w:r>
      <w:r w:rsidR="00DE09E3">
        <w:rPr>
          <w:rFonts w:ascii="Times" w:eastAsia="Batang" w:hAnsi="Times" w:cs="Times New Roman"/>
          <w:kern w:val="0"/>
          <w:szCs w:val="24"/>
          <w:lang w:val="en-GB" w:eastAsia="en-US"/>
        </w:rPr>
        <w:t xml:space="preserve">, if the same network-side setting is applied during training dataset collection phase and model inference phase, compatibility can be ensured. </w:t>
      </w:r>
    </w:p>
    <w:p w:rsidR="00D249FB" w:rsidRDefault="00D249FB" w:rsidP="002A3D01">
      <w:pPr>
        <w:widowControl/>
        <w:wordWrap/>
        <w:autoSpaceDE/>
        <w:autoSpaceDN/>
        <w:spacing w:after="0" w:line="240" w:lineRule="auto"/>
        <w:rPr>
          <w:rFonts w:ascii="Times" w:eastAsia="Batang" w:hAnsi="Times" w:cs="Times New Roman"/>
          <w:kern w:val="0"/>
          <w:szCs w:val="24"/>
          <w:lang w:val="en-GB" w:eastAsia="en-US"/>
        </w:rPr>
      </w:pPr>
    </w:p>
    <w:p w:rsidR="00D249FB" w:rsidRDefault="00D249FB" w:rsidP="00D249FB">
      <w:pPr>
        <w:widowControl/>
        <w:wordWrap/>
        <w:autoSpaceDE/>
        <w:autoSpaceDN/>
        <w:spacing w:after="0" w:line="240"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lastRenderedPageBreak/>
        <w:drawing>
          <wp:inline distT="0" distB="0" distL="0" distR="0" wp14:anchorId="5219580F">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rsidR="00D249FB" w:rsidRPr="00546FF0" w:rsidRDefault="00D249FB" w:rsidP="00D249FB">
      <w:pPr>
        <w:widowControl/>
        <w:wordWrap/>
        <w:autoSpaceDE/>
        <w:autoSpaceDN/>
        <w:spacing w:after="0" w:line="240" w:lineRule="auto"/>
        <w:jc w:val="center"/>
        <w:rPr>
          <w:rFonts w:ascii="Times" w:eastAsia="Batang" w:hAnsi="Times" w:cs="Times New Roman"/>
          <w:kern w:val="0"/>
          <w:szCs w:val="24"/>
          <w:lang w:val="en-GB" w:eastAsia="en-US"/>
        </w:rPr>
      </w:pPr>
      <w:r>
        <w:rPr>
          <w:rFonts w:ascii="Times" w:eastAsia="Batang" w:hAnsi="Times" w:cs="Times New Roman"/>
          <w:kern w:val="0"/>
          <w:szCs w:val="24"/>
          <w:lang w:val="en-GB" w:eastAsia="en-US"/>
        </w:rPr>
        <w:t>Fig</w:t>
      </w:r>
      <w:r w:rsidR="0088155C">
        <w:rPr>
          <w:rFonts w:ascii="Times" w:eastAsia="Batang" w:hAnsi="Times" w:cs="Times New Roman"/>
          <w:kern w:val="0"/>
          <w:szCs w:val="24"/>
          <w:lang w:val="en-GB" w:eastAsia="en-US"/>
        </w:rPr>
        <w:t>. 2</w:t>
      </w:r>
      <w:r>
        <w:rPr>
          <w:rFonts w:ascii="Times" w:eastAsia="Batang" w:hAnsi="Times" w:cs="Times New Roman"/>
          <w:kern w:val="0"/>
          <w:szCs w:val="24"/>
          <w:lang w:val="en-GB" w:eastAsia="en-US"/>
        </w:rPr>
        <w:t xml:space="preserve">. UE-side and UE-part of two-sided Model Training and Inference. </w:t>
      </w:r>
    </w:p>
    <w:p w:rsidR="00546FF0" w:rsidRDefault="00546FF0" w:rsidP="002A3D01">
      <w:pPr>
        <w:widowControl/>
        <w:wordWrap/>
        <w:autoSpaceDE/>
        <w:autoSpaceDN/>
        <w:spacing w:after="0" w:line="240" w:lineRule="auto"/>
        <w:rPr>
          <w:rFonts w:ascii="Times" w:eastAsia="Batang" w:hAnsi="Times" w:cs="Times New Roman"/>
          <w:kern w:val="0"/>
          <w:szCs w:val="24"/>
          <w:lang w:val="en-GB" w:eastAsia="en-US"/>
        </w:rPr>
      </w:pPr>
    </w:p>
    <w:p w:rsidR="0039531A" w:rsidRPr="0039531A" w:rsidRDefault="0039531A" w:rsidP="0039531A">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257DF1">
        <w:rPr>
          <w:rFonts w:ascii="Times" w:eastAsia="Batang" w:hAnsi="Times" w:cs="Times New Roman"/>
          <w:b/>
          <w:i/>
          <w:kern w:val="0"/>
          <w:szCs w:val="24"/>
          <w:lang w:val="en-GB" w:eastAsia="en-US"/>
        </w:rPr>
        <w:t>1</w:t>
      </w:r>
      <w:r w:rsidR="002C220E">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To ensure compatibility </w:t>
      </w:r>
      <w:r w:rsidR="007B0682">
        <w:rPr>
          <w:rFonts w:ascii="Times" w:eastAsia="Batang" w:hAnsi="Times" w:cs="Times New Roman"/>
          <w:b/>
          <w:i/>
          <w:kern w:val="0"/>
          <w:szCs w:val="24"/>
          <w:lang w:val="en-GB" w:eastAsia="en-US"/>
        </w:rPr>
        <w:t xml:space="preserve">between </w:t>
      </w:r>
      <w:r>
        <w:rPr>
          <w:rFonts w:ascii="Times" w:eastAsia="Batang" w:hAnsi="Times" w:cs="Times New Roman"/>
          <w:b/>
          <w:i/>
          <w:kern w:val="0"/>
          <w:szCs w:val="24"/>
          <w:lang w:val="en-GB" w:eastAsia="en-US"/>
        </w:rPr>
        <w:t>UE-side</w:t>
      </w:r>
      <w:r w:rsidR="00D249FB">
        <w:rPr>
          <w:rFonts w:ascii="Times" w:eastAsia="Batang" w:hAnsi="Times" w:cs="Times New Roman"/>
          <w:b/>
          <w:i/>
          <w:kern w:val="0"/>
          <w:szCs w:val="24"/>
          <w:lang w:val="en-GB" w:eastAsia="en-US"/>
        </w:rPr>
        <w:t xml:space="preserve"> models </w:t>
      </w:r>
      <w:r w:rsidR="00673301">
        <w:rPr>
          <w:rFonts w:ascii="Times" w:eastAsia="Batang" w:hAnsi="Times" w:cs="Times New Roman"/>
          <w:b/>
          <w:i/>
          <w:kern w:val="0"/>
          <w:szCs w:val="24"/>
          <w:lang w:val="en-GB" w:eastAsia="en-US"/>
        </w:rPr>
        <w:t xml:space="preserve">or </w:t>
      </w:r>
      <w:r>
        <w:rPr>
          <w:rFonts w:ascii="Times" w:eastAsia="Batang" w:hAnsi="Times" w:cs="Times New Roman"/>
          <w:b/>
          <w:i/>
          <w:kern w:val="0"/>
          <w:szCs w:val="24"/>
          <w:lang w:val="en-GB" w:eastAsia="en-US"/>
        </w:rPr>
        <w:t xml:space="preserve">UE-part of the two-sided models </w:t>
      </w:r>
      <w:r w:rsidR="007B0682">
        <w:rPr>
          <w:rFonts w:ascii="Times" w:eastAsia="Batang" w:hAnsi="Times" w:cs="Times New Roman"/>
          <w:b/>
          <w:i/>
          <w:kern w:val="0"/>
          <w:szCs w:val="24"/>
          <w:lang w:val="en-GB" w:eastAsia="en-US"/>
        </w:rPr>
        <w:t>and</w:t>
      </w:r>
      <w:r>
        <w:rPr>
          <w:rFonts w:ascii="Times" w:eastAsia="Batang" w:hAnsi="Times" w:cs="Times New Roman"/>
          <w:b/>
          <w:i/>
          <w:kern w:val="0"/>
          <w:szCs w:val="24"/>
          <w:lang w:val="en-GB" w:eastAsia="en-US"/>
        </w:rPr>
        <w:t xml:space="preserve"> network</w:t>
      </w:r>
      <w:r w:rsidR="00D249FB">
        <w:rPr>
          <w:rFonts w:ascii="Times" w:eastAsia="Batang" w:hAnsi="Times" w:cs="Times New Roman"/>
          <w:b/>
          <w:i/>
          <w:kern w:val="0"/>
          <w:szCs w:val="24"/>
          <w:lang w:val="en-GB" w:eastAsia="en-US"/>
        </w:rPr>
        <w:t>-side</w:t>
      </w:r>
      <w:r>
        <w:rPr>
          <w:rFonts w:ascii="Times" w:eastAsia="Batang" w:hAnsi="Times" w:cs="Times New Roman"/>
          <w:b/>
          <w:i/>
          <w:kern w:val="0"/>
          <w:szCs w:val="24"/>
          <w:lang w:val="en-GB" w:eastAsia="en-US"/>
        </w:rPr>
        <w:t xml:space="preserve"> settings</w:t>
      </w:r>
      <w:r w:rsidR="007B0682">
        <w:rPr>
          <w:rFonts w:ascii="Times" w:eastAsia="Batang" w:hAnsi="Times" w:cs="Times New Roman"/>
          <w:b/>
          <w:i/>
          <w:kern w:val="0"/>
          <w:szCs w:val="24"/>
          <w:lang w:val="en-GB" w:eastAsia="en-US"/>
        </w:rPr>
        <w:t>,</w:t>
      </w:r>
      <w:r>
        <w:rPr>
          <w:rFonts w:ascii="Times" w:eastAsia="Batang" w:hAnsi="Times" w:cs="Times New Roman"/>
          <w:b/>
          <w:i/>
          <w:kern w:val="0"/>
          <w:szCs w:val="24"/>
          <w:lang w:val="en-GB" w:eastAsia="en-US"/>
        </w:rPr>
        <w:t xml:space="preserve"> including network-</w:t>
      </w:r>
      <w:r w:rsidR="00673301">
        <w:rPr>
          <w:rFonts w:ascii="Times" w:eastAsia="Batang" w:hAnsi="Times" w:cs="Times New Roman"/>
          <w:b/>
          <w:i/>
          <w:kern w:val="0"/>
          <w:szCs w:val="24"/>
          <w:lang w:val="en-GB" w:eastAsia="en-US"/>
        </w:rPr>
        <w:t>part of two-sided model</w:t>
      </w:r>
      <w:r w:rsidR="00257DF1">
        <w:rPr>
          <w:rFonts w:ascii="Times" w:eastAsia="Batang" w:hAnsi="Times" w:cs="Times New Roman"/>
          <w:b/>
          <w:i/>
          <w:kern w:val="0"/>
          <w:szCs w:val="24"/>
          <w:lang w:val="en-GB" w:eastAsia="en-US"/>
        </w:rPr>
        <w:t>s</w:t>
      </w:r>
      <w:r>
        <w:rPr>
          <w:rFonts w:ascii="Times" w:eastAsia="Batang" w:hAnsi="Times" w:cs="Times New Roman"/>
          <w:b/>
          <w:i/>
          <w:kern w:val="0"/>
          <w:szCs w:val="24"/>
          <w:lang w:val="en-GB" w:eastAsia="en-US"/>
        </w:rPr>
        <w:t xml:space="preserve">, </w:t>
      </w:r>
      <w:r w:rsidR="00143DB7">
        <w:rPr>
          <w:rFonts w:ascii="Times" w:eastAsia="Batang" w:hAnsi="Times" w:cs="Times New Roman"/>
          <w:b/>
          <w:i/>
          <w:kern w:val="0"/>
          <w:szCs w:val="24"/>
          <w:lang w:val="en-GB" w:eastAsia="en-US"/>
        </w:rPr>
        <w:t>consider</w:t>
      </w:r>
      <w:r>
        <w:rPr>
          <w:rFonts w:ascii="Times" w:eastAsia="Batang" w:hAnsi="Times" w:cs="Times New Roman"/>
          <w:b/>
          <w:i/>
          <w:kern w:val="0"/>
          <w:szCs w:val="24"/>
          <w:lang w:val="en-GB" w:eastAsia="en-US"/>
        </w:rPr>
        <w:t xml:space="preserve"> a unified indication mechanism for network</w:t>
      </w:r>
      <w:r w:rsidR="00257DF1">
        <w:rPr>
          <w:rFonts w:ascii="Times" w:eastAsia="Batang" w:hAnsi="Times" w:cs="Times New Roman"/>
          <w:b/>
          <w:i/>
          <w:kern w:val="0"/>
          <w:szCs w:val="24"/>
          <w:lang w:val="en-GB" w:eastAsia="en-US"/>
        </w:rPr>
        <w:t xml:space="preserve">-side </w:t>
      </w:r>
      <w:r>
        <w:rPr>
          <w:rFonts w:ascii="Times" w:eastAsia="Batang" w:hAnsi="Times" w:cs="Times New Roman"/>
          <w:b/>
          <w:i/>
          <w:kern w:val="0"/>
          <w:szCs w:val="24"/>
          <w:lang w:val="en-GB" w:eastAsia="en-US"/>
        </w:rPr>
        <w:t xml:space="preserve">setting information that </w:t>
      </w:r>
      <w:r w:rsidR="007B0682">
        <w:rPr>
          <w:rFonts w:ascii="Times" w:eastAsia="Batang" w:hAnsi="Times" w:cs="Times New Roman"/>
          <w:b/>
          <w:i/>
          <w:kern w:val="0"/>
          <w:szCs w:val="24"/>
          <w:lang w:val="en-GB" w:eastAsia="en-US"/>
        </w:rPr>
        <w:t>provides</w:t>
      </w:r>
    </w:p>
    <w:p w:rsidR="0039531A" w:rsidRPr="0039531A" w:rsidRDefault="007B0682" w:rsidP="001377FD">
      <w:pPr>
        <w:pStyle w:val="ListParagraph"/>
        <w:numPr>
          <w:ilvl w:val="0"/>
          <w:numId w:val="15"/>
        </w:numPr>
        <w:wordWrap/>
        <w:autoSpaceDE/>
        <w:autoSpaceDN/>
        <w:ind w:leftChars="0"/>
        <w:rPr>
          <w:rFonts w:ascii="Times" w:hAnsi="Times" w:cs="Times New Roman"/>
          <w:b/>
          <w:i/>
          <w:lang w:val="en-GB" w:eastAsia="en-US"/>
        </w:rPr>
      </w:pPr>
      <w:r>
        <w:rPr>
          <w:rFonts w:ascii="Times New Roman" w:hAnsi="Times New Roman" w:cs="Times New Roman"/>
          <w:b/>
          <w:i/>
        </w:rPr>
        <w:t>A</w:t>
      </w:r>
      <w:r w:rsidR="0039531A">
        <w:rPr>
          <w:rFonts w:ascii="Times New Roman" w:hAnsi="Times New Roman" w:cs="Times New Roman"/>
          <w:b/>
          <w:i/>
        </w:rPr>
        <w:t xml:space="preserve">bstraction of network’s proprietary implementation </w:t>
      </w:r>
      <w:r w:rsidR="00740E0A">
        <w:rPr>
          <w:rFonts w:ascii="Times New Roman" w:hAnsi="Times New Roman" w:cs="Times New Roman"/>
          <w:b/>
          <w:i/>
        </w:rPr>
        <w:t xml:space="preserve">information </w:t>
      </w:r>
      <w:r w:rsidR="0039531A">
        <w:rPr>
          <w:rFonts w:ascii="Times New Roman" w:hAnsi="Times New Roman" w:cs="Times New Roman"/>
          <w:b/>
          <w:i/>
        </w:rPr>
        <w:t xml:space="preserve">similar to TCI </w:t>
      </w:r>
      <w:r w:rsidR="00673301">
        <w:rPr>
          <w:rFonts w:ascii="Times New Roman" w:hAnsi="Times New Roman" w:cs="Times New Roman"/>
          <w:b/>
          <w:i/>
        </w:rPr>
        <w:t>indication</w:t>
      </w:r>
    </w:p>
    <w:p w:rsidR="00D249FB" w:rsidRPr="00D249FB" w:rsidRDefault="007B0682" w:rsidP="001377FD">
      <w:pPr>
        <w:pStyle w:val="ListParagraph"/>
        <w:numPr>
          <w:ilvl w:val="0"/>
          <w:numId w:val="15"/>
        </w:numPr>
        <w:wordWrap/>
        <w:autoSpaceDE/>
        <w:autoSpaceDN/>
        <w:ind w:leftChars="0"/>
        <w:rPr>
          <w:rFonts w:ascii="Times" w:hAnsi="Times" w:cs="Times New Roman"/>
          <w:b/>
          <w:i/>
          <w:lang w:val="en-GB" w:eastAsia="en-US"/>
        </w:rPr>
      </w:pPr>
      <w:r>
        <w:rPr>
          <w:rFonts w:ascii="Times New Roman" w:hAnsi="Times New Roman" w:cs="Times New Roman"/>
          <w:b/>
          <w:i/>
        </w:rPr>
        <w:t xml:space="preserve">Consistency between </w:t>
      </w:r>
      <w:r w:rsidR="00D249FB">
        <w:rPr>
          <w:rFonts w:ascii="Times New Roman" w:hAnsi="Times New Roman" w:cs="Times New Roman"/>
          <w:b/>
          <w:i/>
        </w:rPr>
        <w:t xml:space="preserve">corresponding </w:t>
      </w:r>
      <w:r>
        <w:rPr>
          <w:rFonts w:ascii="Times New Roman" w:hAnsi="Times New Roman" w:cs="Times New Roman"/>
          <w:b/>
          <w:i/>
        </w:rPr>
        <w:t>data collection for model training and inference</w:t>
      </w:r>
      <w:r w:rsidR="00673301">
        <w:rPr>
          <w:rFonts w:ascii="Times New Roman" w:hAnsi="Times New Roman" w:cs="Times New Roman"/>
          <w:b/>
          <w:i/>
        </w:rPr>
        <w:t xml:space="preserve">. </w:t>
      </w:r>
      <w:r>
        <w:rPr>
          <w:rFonts w:ascii="Times New Roman" w:hAnsi="Times New Roman" w:cs="Times New Roman"/>
          <w:b/>
          <w:i/>
        </w:rPr>
        <w:t xml:space="preserve"> </w:t>
      </w:r>
    </w:p>
    <w:p w:rsidR="0039531A" w:rsidRPr="0039531A" w:rsidRDefault="00D249FB" w:rsidP="001377FD">
      <w:pPr>
        <w:pStyle w:val="ListParagraph"/>
        <w:numPr>
          <w:ilvl w:val="0"/>
          <w:numId w:val="15"/>
        </w:numPr>
        <w:wordWrap/>
        <w:autoSpaceDE/>
        <w:autoSpaceDN/>
        <w:ind w:leftChars="0"/>
        <w:rPr>
          <w:rFonts w:ascii="Times" w:hAnsi="Times" w:cs="Times New Roman"/>
          <w:b/>
          <w:i/>
          <w:lang w:val="en-GB" w:eastAsia="en-US"/>
        </w:rPr>
      </w:pPr>
      <w:r>
        <w:rPr>
          <w:rFonts w:ascii="Times New Roman" w:hAnsi="Times New Roman" w:cs="Times New Roman"/>
          <w:b/>
          <w:i/>
        </w:rPr>
        <w:t xml:space="preserve">Mechanism to </w:t>
      </w:r>
      <w:r w:rsidR="00220779">
        <w:rPr>
          <w:rFonts w:ascii="Times New Roman" w:hAnsi="Times New Roman" w:cs="Times New Roman"/>
          <w:b/>
          <w:i/>
        </w:rPr>
        <w:t>develop</w:t>
      </w:r>
      <w:r>
        <w:rPr>
          <w:rFonts w:ascii="Times New Roman" w:hAnsi="Times New Roman" w:cs="Times New Roman"/>
          <w:b/>
          <w:i/>
        </w:rPr>
        <w:t xml:space="preserve"> site/location-specific UE-side and UE part of two-sided models.  </w:t>
      </w:r>
      <w:r w:rsidR="007B0682">
        <w:rPr>
          <w:rFonts w:ascii="Times New Roman" w:hAnsi="Times New Roman" w:cs="Times New Roman"/>
          <w:b/>
          <w:i/>
        </w:rPr>
        <w:t xml:space="preserve"> </w:t>
      </w:r>
    </w:p>
    <w:p w:rsidR="006A1D6D" w:rsidRPr="00673301" w:rsidRDefault="00673301" w:rsidP="002A3D01">
      <w:pPr>
        <w:widowControl/>
        <w:wordWrap/>
        <w:autoSpaceDE/>
        <w:autoSpaceDN/>
        <w:spacing w:after="0" w:line="240" w:lineRule="auto"/>
        <w:rPr>
          <w:rFonts w:ascii="Times" w:eastAsia="Batang" w:hAnsi="Times" w:cs="Times New Roman"/>
          <w:b/>
          <w:i/>
          <w:kern w:val="0"/>
          <w:szCs w:val="24"/>
          <w:lang w:val="en-GB" w:eastAsia="en-US"/>
        </w:rPr>
      </w:pPr>
      <w:r w:rsidRPr="00673301">
        <w:rPr>
          <w:rFonts w:ascii="Times" w:eastAsia="Batang" w:hAnsi="Times" w:cs="Times New Roman"/>
          <w:b/>
          <w:i/>
          <w:kern w:val="0"/>
          <w:szCs w:val="24"/>
          <w:lang w:val="en-GB" w:eastAsia="en-US"/>
        </w:rPr>
        <w:t xml:space="preserve">FFS: how this indication can be incorporated to functionality-based and model-ID based LCM. </w:t>
      </w: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6A1D6D" w:rsidRDefault="006A1D6D" w:rsidP="002A3D01">
      <w:pPr>
        <w:widowControl/>
        <w:wordWrap/>
        <w:autoSpaceDE/>
        <w:autoSpaceDN/>
        <w:spacing w:after="0" w:line="240" w:lineRule="auto"/>
        <w:rPr>
          <w:rFonts w:ascii="Times" w:eastAsia="Batang" w:hAnsi="Times" w:cs="Times New Roman"/>
          <w:kern w:val="0"/>
          <w:szCs w:val="24"/>
          <w:lang w:val="en-GB" w:eastAsia="en-US"/>
        </w:rPr>
      </w:pPr>
    </w:p>
    <w:p w:rsid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90642E" w:rsidRPr="00C721F5" w:rsidRDefault="0090642E"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D7336F" w:rsidRDefault="00C721F5" w:rsidP="001377FD">
      <w:pPr>
        <w:pStyle w:val="ListParagraph"/>
        <w:keepNext/>
        <w:keepLines/>
        <w:numPr>
          <w:ilvl w:val="0"/>
          <w:numId w:val="7"/>
        </w:numPr>
        <w:pBdr>
          <w:top w:val="single" w:sz="12" w:space="3" w:color="auto"/>
        </w:pBdr>
        <w:wordWrap/>
        <w:autoSpaceDE/>
        <w:autoSpaceDN/>
        <w:spacing w:before="240" w:after="180" w:line="276" w:lineRule="auto"/>
        <w:ind w:leftChars="0"/>
        <w:jc w:val="left"/>
        <w:outlineLvl w:val="0"/>
        <w:rPr>
          <w:rFonts w:ascii="Times New Roman" w:hAnsi="Times New Roman" w:cs="Times New Roman"/>
          <w:sz w:val="32"/>
        </w:rPr>
      </w:pPr>
      <w:bookmarkStart w:id="1" w:name="_GoBack"/>
      <w:bookmarkEnd w:id="1"/>
      <w:r w:rsidRPr="00D7336F">
        <w:rPr>
          <w:rFonts w:ascii="Times New Roman" w:hAnsi="Times New Roman" w:cs="Times New Roman"/>
          <w:sz w:val="32"/>
        </w:rPr>
        <w:lastRenderedPageBreak/>
        <w:t>Conclusion</w:t>
      </w:r>
    </w:p>
    <w:p w:rsid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In this contribution the following observations are made:</w:t>
      </w:r>
    </w:p>
    <w:p w:rsidR="00232CF0" w:rsidRDefault="00232CF0" w:rsidP="00232CF0">
      <w:pPr>
        <w:widowControl/>
        <w:wordWrap/>
        <w:autoSpaceDE/>
        <w:spacing w:after="0" w:line="240" w:lineRule="auto"/>
        <w:rPr>
          <w:rFonts w:ascii="Times" w:eastAsia="Batang" w:hAnsi="Times"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Observation#1: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an open-format (cases: z3, z4, and z5) allows model update at the receiving node. However, model cannot be kept proprietary.  </w:t>
      </w:r>
    </w:p>
    <w:p w:rsidR="008B57C8" w:rsidRDefault="008B57C8"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Observation#2: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 proprietary format (cases: z1 and z2) allows the model to be kept proprietary. However, model update at the receiving node may not be possible.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Observation#3: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model is transferred in an open-format (cases: z3-z5), the receiving node may require to perform additional steps before deploying the model for inference. The steps may include performing node-specific compilation and node-specific optimization.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w:eastAsia="Batang" w:hAnsi="Times"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Observation#4: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model trained at the network and transferred in a proprietary-format, the network vendors involved in model training and compilation require offline collaboration with the UE or chipset vendor, for UE-specific compilation and UE-specific optimization so that the UE can run the model in a plug-and-play manner. </w:t>
      </w:r>
    </w:p>
    <w:p w:rsidR="00232CF0" w:rsidRDefault="00232CF0" w:rsidP="00E27FEE">
      <w:pPr>
        <w:wordWrap/>
        <w:autoSpaceDE/>
        <w:rPr>
          <w:rFonts w:ascii="Times" w:hAnsi="Times" w:cs="Times New Roman"/>
          <w:b/>
          <w:i/>
          <w:lang w:val="en-GB" w:eastAsia="en-US"/>
        </w:rPr>
      </w:pPr>
    </w:p>
    <w:p w:rsidR="00232CF0" w:rsidRDefault="00232CF0" w:rsidP="00232CF0">
      <w:pPr>
        <w:widowControl/>
        <w:wordWrap/>
        <w:autoSpaceDE/>
        <w:spacing w:after="0" w:line="240" w:lineRule="auto"/>
        <w:rPr>
          <w:rFonts w:ascii="Times New Roman" w:eastAsia="Batang" w:hAnsi="Times New Roman" w:cs="Times New Roman"/>
          <w:kern w:val="0"/>
          <w:szCs w:val="24"/>
          <w:lang w:val="en-GB" w:eastAsia="en-US"/>
        </w:rPr>
      </w:pP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Observation#5: </w:t>
      </w:r>
    </w:p>
    <w:p w:rsidR="00232CF0" w:rsidRDefault="00232CF0" w:rsidP="00232CF0">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232CF0" w:rsidRDefault="00232CF0"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232CF0" w:rsidRDefault="00232CF0"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Case y1 and z1 allow a UE to receive and run AI/ML models in a ‘plug-and-play’ manner, i.e., without additional steps for UE-specific compilation and optimization.</w:t>
      </w:r>
    </w:p>
    <w:p w:rsidR="00232CF0" w:rsidRDefault="00232CF0" w:rsidP="00E27FEE">
      <w:pPr>
        <w:wordWrap/>
        <w:autoSpaceDE/>
        <w:rPr>
          <w:rFonts w:ascii="Times" w:hAnsi="Times" w:cs="Times New Roman"/>
          <w:b/>
          <w:i/>
          <w:lang w:val="en-GB" w:eastAsia="en-US"/>
        </w:rPr>
      </w:pPr>
    </w:p>
    <w:p w:rsidR="007B3BD8" w:rsidRDefault="007B3BD8" w:rsidP="007B3BD8">
      <w:pPr>
        <w:wordWrap/>
        <w:autoSpaceDE/>
        <w:rPr>
          <w:rFonts w:ascii="Times" w:hAnsi="Times" w:cs="Times New Roman"/>
          <w:color w:val="000000" w:themeColor="text1"/>
          <w:lang w:val="en-GB"/>
        </w:rPr>
      </w:pPr>
      <w:r>
        <w:rPr>
          <w:rFonts w:ascii="Times" w:hAnsi="Times" w:cs="Times New Roman"/>
          <w:b/>
          <w:i/>
          <w:lang w:val="en-GB" w:eastAsia="en-US"/>
        </w:rPr>
        <w:t xml:space="preserve">Observation#6: AI/ML functionality is a consensus-based unit for AI/ML model activation, deactivation, switching and </w:t>
      </w:r>
      <w:proofErr w:type="spellStart"/>
      <w:r>
        <w:rPr>
          <w:rFonts w:ascii="Times" w:hAnsi="Times" w:cs="Times New Roman"/>
          <w:b/>
          <w:i/>
          <w:lang w:val="en-GB" w:eastAsia="en-US"/>
        </w:rPr>
        <w:t>fallback</w:t>
      </w:r>
      <w:proofErr w:type="spellEnd"/>
      <w:r>
        <w:rPr>
          <w:rFonts w:ascii="Times" w:hAnsi="Times" w:cs="Times New Roman"/>
          <w:b/>
          <w:i/>
          <w:lang w:val="en-GB" w:eastAsia="en-US"/>
        </w:rPr>
        <w:t xml:space="preserve">.  </w:t>
      </w:r>
      <w:r>
        <w:rPr>
          <w:rFonts w:ascii="Times" w:hAnsi="Times" w:cs="Times New Roman"/>
          <w:color w:val="000000" w:themeColor="text1"/>
          <w:lang w:val="en-GB"/>
        </w:rPr>
        <w:t xml:space="preserve">   </w:t>
      </w: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 xml:space="preserve">Observation#7: In functionality-based LCM, the following LCM aspects may require different processing timeline and delay requirements </w:t>
      </w:r>
      <w:r>
        <w:rPr>
          <w:rFonts w:ascii="Times" w:hAnsi="Times" w:cs="Times New Roman"/>
          <w:b/>
          <w:i/>
          <w:lang w:val="en-GB" w:eastAsia="en-US"/>
        </w:rPr>
        <w:t xml:space="preserve">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w:t>
      </w:r>
      <w:proofErr w:type="spellStart"/>
      <w:r>
        <w:rPr>
          <w:rFonts w:ascii="Times" w:hAnsi="Times" w:cs="Times New Roman"/>
          <w:b/>
          <w:i/>
          <w:lang w:val="en-GB" w:eastAsia="en-US"/>
        </w:rPr>
        <w:t>fallback</w:t>
      </w:r>
      <w:proofErr w:type="spellEnd"/>
      <w:r>
        <w:rPr>
          <w:rFonts w:ascii="Times" w:hAnsi="Times" w:cs="Times New Roman"/>
          <w:b/>
          <w:i/>
          <w:lang w:val="en-GB" w:eastAsia="en-US"/>
        </w:rPr>
        <w:t xml:space="preserve">. </w:t>
      </w:r>
    </w:p>
    <w:p w:rsidR="008B57C8" w:rsidRPr="00E27FEE" w:rsidRDefault="008B57C8" w:rsidP="00E27FEE">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Observation#8</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functionality-based LCM, applicable functionalities can be discovered by the network or the UE.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Observation#9</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Type B1 model identification, i.e., model identification over-the-air signalling initiated by the UE, the model meta-information for model identification is reported from a specified list of parameters and candidate values.  </w:t>
      </w: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Observation#10</w:t>
      </w:r>
    </w:p>
    <w:p w:rsidR="007B3BD8" w:rsidRDefault="007B3BD8" w:rsidP="007B3BD8">
      <w:pPr>
        <w:widowControl/>
        <w:wordWrap/>
        <w:autoSpaceDE/>
        <w:spacing w:after="0" w:line="240" w:lineRule="auto"/>
        <w:rPr>
          <w:rFonts w:ascii="Times" w:eastAsia="Batang" w:hAnsi="Times" w:cs="Times New Roman"/>
          <w:kern w:val="0"/>
          <w:szCs w:val="24"/>
          <w:lang w:val="en-GB"/>
        </w:rPr>
      </w:pPr>
      <w:r>
        <w:rPr>
          <w:rFonts w:ascii="Times" w:eastAsia="Batang" w:hAnsi="Times" w:cs="Times New Roman"/>
          <w:b/>
          <w:i/>
          <w:kern w:val="0"/>
          <w:szCs w:val="24"/>
          <w:lang w:val="en-GB"/>
        </w:rPr>
        <w:t>In some cases, it is beneficial if UE reports the supported AI/ML functionalities by mapping them (grouping them) to AI/ML [logical] models.  For example, AI/ML model activation may require longer delay than inference from activated AIML model. Thus, if the network has awareness on the UE’s mapping between the functionalities/configuration and AI/ML models, the network may provide model-level LCM assistance as per UE’s reporting.</w:t>
      </w:r>
      <w:r>
        <w:rPr>
          <w:rFonts w:ascii="Times" w:eastAsia="Batang" w:hAnsi="Times" w:cs="Times New Roman"/>
          <w:kern w:val="0"/>
          <w:szCs w:val="24"/>
          <w:lang w:val="en-GB"/>
        </w:rPr>
        <w:t xml:space="preserve"> </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r>
        <w:rPr>
          <w:rFonts w:ascii="Times" w:eastAsia="Batang" w:hAnsi="Times" w:cs="Times New Roman"/>
          <w:kern w:val="0"/>
          <w:sz w:val="22"/>
          <w:lang w:val="en-GB" w:eastAsia="en-US"/>
        </w:rPr>
        <w:t>And the following proposals are made:</w:t>
      </w:r>
    </w:p>
    <w:p w:rsidR="007B3BD8"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7B3BD8" w:rsidRPr="00C721F5"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w:t>
      </w:r>
      <w:r>
        <w:rPr>
          <w:rFonts w:ascii="Times" w:eastAsia="Batang" w:hAnsi="Times" w:cs="Times New Roman"/>
          <w:b/>
          <w:i/>
          <w:kern w:val="0"/>
          <w:szCs w:val="24"/>
          <w:lang w:val="en-GB" w:eastAsia="en-US"/>
        </w:rPr>
        <w:t>consider</w:t>
      </w:r>
      <w:r w:rsidRPr="00C721F5">
        <w:rPr>
          <w:rFonts w:ascii="Times" w:eastAsia="Batang" w:hAnsi="Times" w:cs="Times New Roman"/>
          <w:b/>
          <w:i/>
          <w:kern w:val="0"/>
          <w:szCs w:val="24"/>
          <w:lang w:val="en-GB" w:eastAsia="en-US"/>
        </w:rPr>
        <w:t xml:space="preserve"> aspects such as</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lastRenderedPageBreak/>
        <w:t>-   Interoperability: does a model transferred from one node to another node work in a plug-and-pay manner, i.e., without extensive receiving-node-specific optimization, compiling and testing?</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in an open format discloses them. </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7B3BD8" w:rsidRPr="00FC36A0" w:rsidRDefault="007B3BD8" w:rsidP="007B3BD8">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7B3BD8" w:rsidRDefault="007B3BD8" w:rsidP="007B3BD8">
      <w:pPr>
        <w:wordWrap/>
        <w:autoSpaceDE/>
        <w:rPr>
          <w:rFonts w:ascii="Times" w:hAnsi="Times" w:cs="Times New Roman"/>
          <w:b/>
          <w:i/>
          <w:lang w:val="en-GB" w:eastAsia="en-US"/>
        </w:rPr>
      </w:pP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Proposal#2: For model delivery/transfer, RAN1 concludes </w:t>
      </w:r>
    </w:p>
    <w:p w:rsidR="007B3BD8" w:rsidRDefault="007B3BD8"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7B3BD8" w:rsidRDefault="007B3BD8" w:rsidP="001377FD">
      <w:pPr>
        <w:pStyle w:val="ListParagraph"/>
        <w:numPr>
          <w:ilvl w:val="0"/>
          <w:numId w:val="20"/>
        </w:numPr>
        <w:wordWrap/>
        <w:autoSpaceDE/>
        <w:ind w:leftChars="0"/>
        <w:rPr>
          <w:rFonts w:ascii="Times" w:hAnsi="Times" w:cs="Times New Roman"/>
          <w:b/>
          <w:i/>
          <w:lang w:val="en-GB" w:eastAsia="en-US"/>
        </w:rPr>
      </w:pPr>
      <w:r>
        <w:rPr>
          <w:rFonts w:ascii="Times" w:hAnsi="Times" w:cs="Times New Roman"/>
          <w:b/>
          <w:i/>
          <w:lang w:val="en-GB" w:eastAsia="en-US"/>
        </w:rPr>
        <w:t xml:space="preserve">Specification support for case-z1 is not justified as the same UE vendor would train the model. Hence, proprietary solutions, e.g., case-y, can be used.  </w:t>
      </w: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Proposal#3: For the UE-side models and UE-part of two-sided models: </w:t>
      </w:r>
    </w:p>
    <w:p w:rsidR="007B3BD8" w:rsidRDefault="007B3BD8"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Functionality-</w:t>
      </w:r>
      <w:r w:rsidRPr="00C86B17">
        <w:rPr>
          <w:rFonts w:ascii="Times" w:hAnsi="Times" w:cs="Times New Roman"/>
          <w:b/>
          <w:i/>
          <w:lang w:val="en-GB" w:eastAsia="en-US"/>
        </w:rPr>
        <w:t xml:space="preserve">based LCM is applicable for </w:t>
      </w:r>
      <w:r>
        <w:rPr>
          <w:rFonts w:ascii="Times" w:hAnsi="Times" w:cs="Times New Roman"/>
          <w:b/>
          <w:i/>
          <w:lang w:val="en-GB" w:eastAsia="en-US"/>
        </w:rPr>
        <w:t>network’s AI/ML functionality</w:t>
      </w:r>
      <w:r w:rsidRPr="00C86B17">
        <w:rPr>
          <w:rFonts w:ascii="Times" w:hAnsi="Times" w:cs="Times New Roman"/>
          <w:b/>
          <w:i/>
          <w:lang w:val="en-GB" w:eastAsia="en-US"/>
        </w:rPr>
        <w:t>-level management of AI/ML operation at the UE.</w:t>
      </w:r>
    </w:p>
    <w:p w:rsidR="007B3BD8" w:rsidRDefault="007B3BD8" w:rsidP="001377FD">
      <w:pPr>
        <w:pStyle w:val="ListParagraph"/>
        <w:numPr>
          <w:ilvl w:val="0"/>
          <w:numId w:val="11"/>
        </w:numPr>
        <w:wordWrap/>
        <w:autoSpaceDE/>
        <w:autoSpaceDN/>
        <w:ind w:leftChars="0"/>
        <w:rPr>
          <w:rFonts w:ascii="Times" w:hAnsi="Times" w:cs="Times New Roman"/>
          <w:b/>
          <w:i/>
          <w:lang w:val="en-GB" w:eastAsia="en-US"/>
        </w:rPr>
      </w:pPr>
      <w:r>
        <w:rPr>
          <w:rFonts w:ascii="Times" w:hAnsi="Times" w:cs="Times New Roman"/>
          <w:b/>
          <w:i/>
          <w:lang w:val="en-GB" w:eastAsia="en-US"/>
        </w:rPr>
        <w:t>Model-ID-based LCM is applicable for network’s AI/ML model-level management of AI/ML operation at the UE.</w:t>
      </w: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 xml:space="preserve">Proposal#4: For functionality identification, RAN1 to consider model generalization evaluation </w:t>
      </w:r>
      <w:r>
        <w:rPr>
          <w:rFonts w:ascii="Times" w:hAnsi="Times" w:cs="Times New Roman"/>
          <w:b/>
          <w:i/>
          <w:lang w:val="en-GB" w:eastAsia="en-US"/>
        </w:rPr>
        <w:t xml:space="preserve">as a basis to identify functionalities.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refers to a set of linked configurations corresponding to aspects that are evaluated to be generalized by a single AI/ML model. Thus, based on RAN1’s evaluation and consensus, switching functionalities necessitates switching AI/ML models.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Whether a UE employs one or multiple AI/ML models per functionality is transparent to the network and up to UE’s implementation. </w:t>
      </w: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hAnsi="Times" w:cs="Times New Roman"/>
          <w:b/>
          <w:i/>
          <w:lang w:val="en-GB" w:eastAsia="en-US"/>
        </w:rPr>
      </w:pPr>
      <w:r>
        <w:rPr>
          <w:rFonts w:ascii="Times" w:eastAsia="Batang" w:hAnsi="Times" w:cs="Times New Roman"/>
          <w:b/>
          <w:i/>
          <w:kern w:val="0"/>
          <w:szCs w:val="24"/>
          <w:lang w:val="en-GB" w:eastAsia="en-US"/>
        </w:rPr>
        <w:t>Proposal#5: In functionality-based LCM, for the following LCM aspects, RAN1 to consider different processing timeline and delay requirements for</w:t>
      </w:r>
      <w:r>
        <w:rPr>
          <w:rFonts w:ascii="Times" w:hAnsi="Times" w:cs="Times New Roman"/>
          <w:b/>
          <w:i/>
          <w:lang w:val="en-GB" w:eastAsia="en-US"/>
        </w:rPr>
        <w:t xml:space="preserve">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model inference for activated functionality </w:t>
      </w:r>
    </w:p>
    <w:p w:rsidR="007B3BD8" w:rsidRDefault="007B3BD8" w:rsidP="001377FD">
      <w:pPr>
        <w:pStyle w:val="ListParagraph"/>
        <w:numPr>
          <w:ilvl w:val="0"/>
          <w:numId w:val="21"/>
        </w:numPr>
        <w:wordWrap/>
        <w:autoSpaceDE/>
        <w:ind w:leftChars="0"/>
        <w:rPr>
          <w:rFonts w:ascii="Times" w:hAnsi="Times" w:cs="Times New Roman"/>
          <w:b/>
          <w:i/>
          <w:lang w:val="en-GB" w:eastAsia="en-US"/>
        </w:rPr>
      </w:pPr>
      <w:r>
        <w:rPr>
          <w:rFonts w:ascii="Times" w:hAnsi="Times" w:cs="Times New Roman"/>
          <w:b/>
          <w:i/>
          <w:lang w:val="en-GB" w:eastAsia="en-US"/>
        </w:rPr>
        <w:t xml:space="preserve">AI/ML functionality activation, deactivation, switching, selection and </w:t>
      </w:r>
      <w:proofErr w:type="spellStart"/>
      <w:r>
        <w:rPr>
          <w:rFonts w:ascii="Times" w:hAnsi="Times" w:cs="Times New Roman"/>
          <w:b/>
          <w:i/>
          <w:lang w:val="en-GB" w:eastAsia="en-US"/>
        </w:rPr>
        <w:t>fallback</w:t>
      </w:r>
      <w:proofErr w:type="spellEnd"/>
      <w:r>
        <w:rPr>
          <w:rFonts w:ascii="Times" w:hAnsi="Times" w:cs="Times New Roman"/>
          <w:b/>
          <w:i/>
          <w:lang w:val="en-GB" w:eastAsia="en-US"/>
        </w:rPr>
        <w:t xml:space="preserve">. </w:t>
      </w:r>
    </w:p>
    <w:p w:rsidR="007B3BD8" w:rsidRDefault="007B3BD8" w:rsidP="007B3BD8">
      <w:pPr>
        <w:wordWrap/>
        <w:autoSpaceDE/>
        <w:rPr>
          <w:rFonts w:ascii="Times" w:hAnsi="Times" w:cs="Times New Roman"/>
          <w:b/>
          <w:i/>
          <w:lang w:val="en-GB"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Proposal#6</w:t>
      </w: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functionality-based LCM, UE may report applicable functionalities among the configured functionalities. </w:t>
      </w:r>
    </w:p>
    <w:p w:rsidR="007B3BD8" w:rsidRDefault="007B3BD8" w:rsidP="007B3BD8">
      <w:pPr>
        <w:widowControl/>
        <w:wordWrap/>
        <w:autoSpaceDE/>
        <w:autoSpaceDN/>
        <w:spacing w:after="0" w:line="240" w:lineRule="auto"/>
        <w:rPr>
          <w:rFonts w:ascii="Times" w:eastAsia="Batang" w:hAnsi="Times" w:cs="Times New Roman"/>
          <w:b/>
          <w:i/>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kern w:val="0"/>
          <w:szCs w:val="24"/>
          <w:lang w:val="en-GB"/>
        </w:rPr>
      </w:pPr>
    </w:p>
    <w:p w:rsidR="007B3BD8" w:rsidRDefault="007B3BD8" w:rsidP="007B3BD8">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Proposal#7: In Type B1 model identification, i.e., model identification over-the-air signalling initiated by the UE, the model information for model identification is reported from a specified list of parameters and candidate values.  </w:t>
      </w:r>
    </w:p>
    <w:p w:rsidR="007B3BD8" w:rsidRDefault="007B3BD8" w:rsidP="007B3BD8">
      <w:pPr>
        <w:widowControl/>
        <w:wordWrap/>
        <w:autoSpaceDE/>
        <w:autoSpaceDN/>
        <w:spacing w:after="0" w:line="240" w:lineRule="auto"/>
        <w:rPr>
          <w:rFonts w:ascii="Times" w:eastAsia="Batang" w:hAnsi="Times" w:cs="Times New Roman"/>
          <w:b/>
          <w:i/>
          <w:kern w:val="0"/>
          <w:szCs w:val="24"/>
          <w:lang w:val="en-GB"/>
        </w:rPr>
      </w:pPr>
    </w:p>
    <w:p w:rsidR="007B3BD8" w:rsidRPr="00C721F5" w:rsidRDefault="007B3BD8" w:rsidP="007B3BD8">
      <w:pPr>
        <w:widowControl/>
        <w:wordWrap/>
        <w:autoSpaceDE/>
        <w:autoSpaceDN/>
        <w:spacing w:after="0" w:line="240" w:lineRule="auto"/>
        <w:rPr>
          <w:rFonts w:ascii="Times" w:eastAsia="Batang" w:hAnsi="Times" w:cs="Times New Roman"/>
          <w:kern w:val="0"/>
          <w:szCs w:val="24"/>
          <w:lang w:val="en-GB"/>
        </w:rPr>
      </w:pPr>
    </w:p>
    <w:p w:rsidR="007B3BD8" w:rsidRPr="00C721F5" w:rsidRDefault="007B3BD8" w:rsidP="007B3BD8">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8</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rPr>
        <w:t xml:space="preserve">Study functionality-based LCM and model-ID based LCM for UE-side model where </w:t>
      </w:r>
      <w:r w:rsidRPr="00C721F5">
        <w:rPr>
          <w:rFonts w:ascii="Times" w:eastAsia="Batang" w:hAnsi="Times" w:cs="Times New Roman"/>
          <w:b/>
          <w:i/>
          <w:kern w:val="0"/>
          <w:szCs w:val="24"/>
          <w:lang w:val="en-GB"/>
        </w:rPr>
        <w:t xml:space="preserve"> </w:t>
      </w:r>
    </w:p>
    <w:p w:rsidR="007B3BD8" w:rsidRDefault="007B3BD8" w:rsidP="007B3BD8">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7B3BD8" w:rsidRDefault="007B3BD8" w:rsidP="007B3BD8">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 xml:space="preserve">AI/ML functionalities by mapping them to models identified by Type B1.  </w:t>
      </w:r>
    </w:p>
    <w:p w:rsidR="007B3BD8" w:rsidRDefault="007B3BD8" w:rsidP="007B3BD8">
      <w:pPr>
        <w:wordWrap/>
        <w:autoSpaceDE/>
        <w:rPr>
          <w:rFonts w:ascii="Times" w:hAnsi="Times" w:cs="Times New Roman"/>
          <w:b/>
          <w:i/>
          <w:lang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#9: For UE side and UE part of two-sided models, s</w:t>
      </w:r>
      <w:r>
        <w:rPr>
          <w:rFonts w:ascii="Times" w:eastAsia="Batang" w:hAnsi="Times" w:cs="Times New Roman"/>
          <w:b/>
          <w:i/>
          <w:kern w:val="0"/>
          <w:szCs w:val="24"/>
          <w:lang w:val="en-GB"/>
        </w:rPr>
        <w:t xml:space="preserve">tudy mechanisms to manage  </w:t>
      </w:r>
    </w:p>
    <w:p w:rsidR="007B3BD8" w:rsidRDefault="007B3BD8" w:rsidP="001377FD">
      <w:pPr>
        <w:widowControl/>
        <w:numPr>
          <w:ilvl w:val="0"/>
          <w:numId w:val="2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AI/ML operations, e.g., AI/ML model/functionality activation, switching.</w:t>
      </w:r>
    </w:p>
    <w:p w:rsidR="007B3BD8" w:rsidRDefault="007B3BD8" w:rsidP="001377FD">
      <w:pPr>
        <w:widowControl/>
        <w:numPr>
          <w:ilvl w:val="0"/>
          <w:numId w:val="2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Processing capability for concurrently activated AI/ML models/functionalities </w:t>
      </w:r>
    </w:p>
    <w:p w:rsidR="002C220E" w:rsidRDefault="002C220E" w:rsidP="002C220E">
      <w:pPr>
        <w:widowControl/>
        <w:wordWrap/>
        <w:autoSpaceDE/>
        <w:spacing w:after="0" w:line="240" w:lineRule="auto"/>
        <w:ind w:left="1341"/>
        <w:jc w:val="left"/>
        <w:rPr>
          <w:rFonts w:ascii="Times New Roman" w:eastAsia="Batang" w:hAnsi="Times New Roman" w:cs="Times New Roman"/>
          <w:b/>
          <w:i/>
          <w:kern w:val="0"/>
          <w:szCs w:val="24"/>
        </w:rPr>
      </w:pPr>
    </w:p>
    <w:p w:rsidR="002C220E" w:rsidRPr="00C721F5" w:rsidRDefault="002C220E" w:rsidP="002C220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Pr>
          <w:rFonts w:ascii="Times" w:eastAsia="Batang" w:hAnsi="Times" w:cs="Times New Roman"/>
          <w:b/>
          <w:i/>
          <w:kern w:val="0"/>
          <w:szCs w:val="24"/>
          <w:lang w:val="en-GB"/>
        </w:rPr>
        <w:t>10</w:t>
      </w:r>
      <w:r w:rsidRPr="00C721F5">
        <w:rPr>
          <w:rFonts w:ascii="Times" w:eastAsia="Batang" w:hAnsi="Times" w:cs="Times New Roman"/>
          <w:b/>
          <w:i/>
          <w:kern w:val="0"/>
          <w:szCs w:val="24"/>
          <w:lang w:val="en-GB"/>
        </w:rPr>
        <w:t xml:space="preserve">: For </w:t>
      </w:r>
      <w:r>
        <w:rPr>
          <w:rFonts w:ascii="Times" w:eastAsia="Batang" w:hAnsi="Times" w:cs="Times New Roman"/>
          <w:b/>
          <w:i/>
          <w:kern w:val="0"/>
          <w:szCs w:val="24"/>
          <w:lang w:val="en-GB"/>
        </w:rPr>
        <w:t>the three model identification types, capture the following comparison in the TR</w:t>
      </w:r>
    </w:p>
    <w:tbl>
      <w:tblPr>
        <w:tblStyle w:val="TableGrid"/>
        <w:tblW w:w="0" w:type="auto"/>
        <w:tblLook w:val="04A0" w:firstRow="1" w:lastRow="0" w:firstColumn="1" w:lastColumn="0" w:noHBand="0" w:noVBand="1"/>
      </w:tblPr>
      <w:tblGrid>
        <w:gridCol w:w="2463"/>
        <w:gridCol w:w="2464"/>
        <w:gridCol w:w="2464"/>
        <w:gridCol w:w="2464"/>
      </w:tblGrid>
      <w:tr w:rsidR="002C220E" w:rsidTr="007C22A2">
        <w:tc>
          <w:tcPr>
            <w:tcW w:w="2463" w:type="dxa"/>
          </w:tcPr>
          <w:p w:rsidR="002C220E" w:rsidRDefault="002C220E" w:rsidP="007C22A2">
            <w:pPr>
              <w:widowControl/>
              <w:wordWrap/>
              <w:autoSpaceDE/>
              <w:autoSpaceDN/>
              <w:spacing w:line="240" w:lineRule="auto"/>
              <w:rPr>
                <w:rFonts w:ascii="Times" w:eastAsia="Batang" w:hAnsi="Times"/>
                <w:szCs w:val="24"/>
                <w:lang w:val="en-GB"/>
              </w:rPr>
            </w:pPr>
          </w:p>
        </w:tc>
        <w:tc>
          <w:tcPr>
            <w:tcW w:w="2464" w:type="dxa"/>
          </w:tcPr>
          <w:p w:rsidR="002C220E" w:rsidRPr="00EC7E63" w:rsidRDefault="002C220E" w:rsidP="007C22A2">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A</w:t>
            </w:r>
          </w:p>
        </w:tc>
        <w:tc>
          <w:tcPr>
            <w:tcW w:w="2464" w:type="dxa"/>
          </w:tcPr>
          <w:p w:rsidR="002C220E" w:rsidRPr="00EC7E63" w:rsidRDefault="002C220E" w:rsidP="007C22A2">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B1</w:t>
            </w:r>
          </w:p>
        </w:tc>
        <w:tc>
          <w:tcPr>
            <w:tcW w:w="2464" w:type="dxa"/>
          </w:tcPr>
          <w:p w:rsidR="002C220E" w:rsidRPr="00EC7E63" w:rsidRDefault="002C220E" w:rsidP="007C22A2">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Type B2</w:t>
            </w:r>
          </w:p>
        </w:tc>
      </w:tr>
      <w:tr w:rsidR="002C220E" w:rsidTr="007C22A2">
        <w:tc>
          <w:tcPr>
            <w:tcW w:w="2463" w:type="dxa"/>
          </w:tcPr>
          <w:p w:rsidR="002C220E" w:rsidRPr="00EC7E63" w:rsidRDefault="002C220E" w:rsidP="007C22A2">
            <w:pPr>
              <w:widowControl/>
              <w:wordWrap/>
              <w:autoSpaceDE/>
              <w:autoSpaceDN/>
              <w:spacing w:line="240" w:lineRule="auto"/>
              <w:rPr>
                <w:rFonts w:ascii="Times" w:eastAsia="Batang" w:hAnsi="Times"/>
                <w:b/>
                <w:szCs w:val="24"/>
                <w:lang w:val="en-GB"/>
              </w:rPr>
            </w:pPr>
            <w:r>
              <w:rPr>
                <w:rFonts w:ascii="Times" w:eastAsia="Batang" w:hAnsi="Times"/>
                <w:b/>
                <w:szCs w:val="24"/>
                <w:lang w:val="en-GB"/>
              </w:rPr>
              <w:t>Format for m</w:t>
            </w:r>
            <w:r w:rsidRPr="00EC7E63">
              <w:rPr>
                <w:rFonts w:ascii="Times" w:eastAsia="Batang" w:hAnsi="Times"/>
                <w:b/>
                <w:szCs w:val="24"/>
                <w:lang w:val="en-GB"/>
              </w:rPr>
              <w:t xml:space="preserve">odel information exchange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2C220E" w:rsidRPr="006702B1" w:rsidRDefault="002C220E" w:rsidP="007C22A2">
            <w:pPr>
              <w:wordWrap/>
              <w:autoSpaceDE/>
              <w:autoSpaceDN/>
              <w:rPr>
                <w:rFonts w:ascii="Times" w:hAnsi="Times"/>
                <w:lang w:val="en-GB"/>
              </w:rPr>
            </w:pPr>
            <w:r w:rsidRPr="006702B1">
              <w:rPr>
                <w:rFonts w:ascii="Times" w:hAnsi="Times"/>
                <w:lang w:val="en-GB"/>
              </w:rPr>
              <w:t xml:space="preserve">Parameterized over-the-air </w:t>
            </w:r>
            <w:r>
              <w:rPr>
                <w:rFonts w:ascii="Times" w:hAnsi="Times"/>
                <w:lang w:val="en-GB"/>
              </w:rPr>
              <w:t>signalling</w:t>
            </w:r>
            <w:r w:rsidRPr="006702B1">
              <w:rPr>
                <w:rFonts w:ascii="Times" w:hAnsi="Times"/>
                <w:lang w:val="en-GB"/>
              </w:rPr>
              <w:t xml:space="preserve">.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Parameterized over-the-air signalling.  </w:t>
            </w:r>
          </w:p>
        </w:tc>
      </w:tr>
      <w:tr w:rsidR="002C220E" w:rsidTr="007C22A2">
        <w:tc>
          <w:tcPr>
            <w:tcW w:w="2463" w:type="dxa"/>
          </w:tcPr>
          <w:p w:rsidR="002C220E" w:rsidRPr="00EC7E63" w:rsidRDefault="002C220E" w:rsidP="007C22A2">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lastRenderedPageBreak/>
              <w:t>The number of models that can be identified</w:t>
            </w:r>
            <w:r>
              <w:rPr>
                <w:rFonts w:ascii="Times" w:eastAsia="Batang" w:hAnsi="Times"/>
                <w:b/>
                <w:szCs w:val="24"/>
                <w:lang w:val="en-GB"/>
              </w:rPr>
              <w:t xml:space="preserve"> by a model ID from a single UE or network node (</w:t>
            </w:r>
            <w:proofErr w:type="spellStart"/>
            <w:r>
              <w:rPr>
                <w:rFonts w:ascii="Times" w:eastAsia="Batang" w:hAnsi="Times"/>
                <w:b/>
                <w:szCs w:val="24"/>
                <w:lang w:val="en-GB"/>
              </w:rPr>
              <w:t>gNB</w:t>
            </w:r>
            <w:proofErr w:type="spellEnd"/>
            <w:r>
              <w:rPr>
                <w:rFonts w:ascii="Times" w:eastAsia="Batang" w:hAnsi="Times"/>
                <w:b/>
                <w:szCs w:val="24"/>
                <w:lang w:val="en-GB"/>
              </w:rPr>
              <w:t>, LMF) perspective</w:t>
            </w:r>
            <w:r w:rsidRPr="00EC7E63">
              <w:rPr>
                <w:rFonts w:ascii="Times" w:eastAsia="Batang" w:hAnsi="Times"/>
                <w:b/>
                <w:szCs w:val="24"/>
                <w:lang w:val="en-GB"/>
              </w:rPr>
              <w:t xml:space="preserve">.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Can be very large, e.g., if model ID is global and specific to UE’s implementation.</w:t>
            </w:r>
          </w:p>
        </w:tc>
        <w:tc>
          <w:tcPr>
            <w:tcW w:w="2464" w:type="dxa"/>
          </w:tcPr>
          <w:p w:rsidR="002C220E" w:rsidRPr="006702B1" w:rsidRDefault="002C220E" w:rsidP="007C22A2">
            <w:pPr>
              <w:wordWrap/>
              <w:autoSpaceDE/>
              <w:autoSpaceDN/>
              <w:rPr>
                <w:rFonts w:ascii="Times" w:eastAsia="Batang" w:hAnsi="Times"/>
                <w:szCs w:val="24"/>
                <w:lang w:val="en-GB"/>
              </w:rPr>
            </w:pPr>
            <w:r>
              <w:rPr>
                <w:rFonts w:ascii="Times" w:hAnsi="Times"/>
                <w:lang w:val="en-GB"/>
              </w:rPr>
              <w:t xml:space="preserve">Maximum determined by RAN specs.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hAnsi="Times"/>
                <w:lang w:val="en-GB"/>
              </w:rPr>
              <w:t>Maximum determined by RAN specs.</w:t>
            </w:r>
          </w:p>
        </w:tc>
      </w:tr>
      <w:tr w:rsidR="002C220E" w:rsidTr="007C22A2">
        <w:tc>
          <w:tcPr>
            <w:tcW w:w="2463" w:type="dxa"/>
          </w:tcPr>
          <w:p w:rsidR="002C220E" w:rsidRPr="00EC7E63" w:rsidRDefault="002C220E" w:rsidP="007C22A2">
            <w:pPr>
              <w:widowControl/>
              <w:wordWrap/>
              <w:autoSpaceDE/>
              <w:autoSpaceDN/>
              <w:spacing w:line="240" w:lineRule="auto"/>
              <w:rPr>
                <w:rFonts w:ascii="Times" w:eastAsia="Batang" w:hAnsi="Times"/>
                <w:b/>
                <w:szCs w:val="24"/>
                <w:lang w:val="en-GB"/>
              </w:rPr>
            </w:pPr>
            <w:r w:rsidRPr="00EC7E63">
              <w:rPr>
                <w:rFonts w:ascii="Times" w:eastAsia="Batang" w:hAnsi="Times"/>
                <w:b/>
                <w:szCs w:val="24"/>
                <w:lang w:val="en-GB"/>
              </w:rPr>
              <w:t>Whether model ID is temporary (limited to one RRC connection) or permanent</w:t>
            </w:r>
            <w:r>
              <w:rPr>
                <w:rFonts w:ascii="Times" w:eastAsia="Batang" w:hAnsi="Times"/>
                <w:b/>
                <w:szCs w:val="24"/>
                <w:lang w:val="en-GB"/>
              </w:rPr>
              <w:t>.</w:t>
            </w:r>
            <w:r w:rsidRPr="00EC7E63">
              <w:rPr>
                <w:rFonts w:ascii="Times" w:eastAsia="Batang" w:hAnsi="Times"/>
                <w:b/>
                <w:szCs w:val="24"/>
                <w:lang w:val="en-GB"/>
              </w:rPr>
              <w:t xml:space="preserve">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Permanent</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Temporary (identification is valid within RRC connection)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Temporary (identification is valid within RRC connection)</w:t>
            </w:r>
          </w:p>
        </w:tc>
      </w:tr>
      <w:tr w:rsidR="002C220E" w:rsidTr="007C22A2">
        <w:tc>
          <w:tcPr>
            <w:tcW w:w="2463" w:type="dxa"/>
          </w:tcPr>
          <w:p w:rsidR="002C220E" w:rsidRPr="00EC7E63" w:rsidRDefault="002C220E" w:rsidP="007C22A2">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Whether model be physical or logical.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Up to vendors’ collaboration.</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Always logical unless model is transferred from UE to the network.</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Always logical unless model is transferred from network to the UE. </w:t>
            </w:r>
          </w:p>
        </w:tc>
      </w:tr>
      <w:tr w:rsidR="002C220E" w:rsidTr="007C22A2">
        <w:tc>
          <w:tcPr>
            <w:tcW w:w="2463" w:type="dxa"/>
          </w:tcPr>
          <w:p w:rsidR="002C220E" w:rsidRDefault="002C220E" w:rsidP="007C22A2">
            <w:pPr>
              <w:widowControl/>
              <w:wordWrap/>
              <w:autoSpaceDE/>
              <w:autoSpaceDN/>
              <w:spacing w:line="240" w:lineRule="auto"/>
              <w:rPr>
                <w:rFonts w:ascii="Times" w:eastAsia="Batang" w:hAnsi="Times"/>
                <w:b/>
                <w:szCs w:val="24"/>
                <w:lang w:val="en-GB"/>
              </w:rPr>
            </w:pPr>
            <w:r>
              <w:rPr>
                <w:rFonts w:ascii="Times" w:eastAsia="Batang" w:hAnsi="Times"/>
                <w:b/>
                <w:szCs w:val="24"/>
                <w:lang w:val="en-GB"/>
              </w:rPr>
              <w:t xml:space="preserve">Scalability (LCM assistance complexity for the network).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LCM assistance burden could be large depending on the number of models identified.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Scalable, LCM assistance complexity is curbed by RAN specs.</w:t>
            </w:r>
          </w:p>
        </w:tc>
      </w:tr>
      <w:tr w:rsidR="002C220E" w:rsidTr="007C22A2">
        <w:tc>
          <w:tcPr>
            <w:tcW w:w="2463" w:type="dxa"/>
          </w:tcPr>
          <w:p w:rsidR="002C220E" w:rsidRDefault="002C220E" w:rsidP="007C22A2">
            <w:pPr>
              <w:widowControl/>
              <w:wordWrap/>
              <w:autoSpaceDE/>
              <w:autoSpaceDN/>
              <w:spacing w:line="240" w:lineRule="auto"/>
              <w:rPr>
                <w:rFonts w:ascii="Times" w:eastAsia="Batang" w:hAnsi="Times"/>
                <w:b/>
                <w:szCs w:val="24"/>
                <w:lang w:val="en-GB"/>
              </w:rPr>
            </w:pPr>
            <w:r>
              <w:rPr>
                <w:rFonts w:ascii="Times" w:eastAsia="Batang" w:hAnsi="Times"/>
                <w:b/>
                <w:szCs w:val="24"/>
                <w:lang w:val="en-GB"/>
              </w:rPr>
              <w:t>Whether LCM is vendor-specific or vendor-agnostic</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Vendor-specific LCM is possible (may result in discrimination).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 xml:space="preserve">Vendor-agnostic </w:t>
            </w:r>
          </w:p>
        </w:tc>
        <w:tc>
          <w:tcPr>
            <w:tcW w:w="2464" w:type="dxa"/>
          </w:tcPr>
          <w:p w:rsidR="002C220E" w:rsidRDefault="002C220E" w:rsidP="007C22A2">
            <w:pPr>
              <w:widowControl/>
              <w:wordWrap/>
              <w:autoSpaceDE/>
              <w:autoSpaceDN/>
              <w:spacing w:line="240" w:lineRule="auto"/>
              <w:rPr>
                <w:rFonts w:ascii="Times" w:eastAsia="Batang" w:hAnsi="Times"/>
                <w:szCs w:val="24"/>
                <w:lang w:val="en-GB"/>
              </w:rPr>
            </w:pPr>
            <w:r>
              <w:rPr>
                <w:rFonts w:ascii="Times" w:eastAsia="Batang" w:hAnsi="Times"/>
                <w:szCs w:val="24"/>
                <w:lang w:val="en-GB"/>
              </w:rPr>
              <w:t>Vendor-agnostic</w:t>
            </w:r>
          </w:p>
        </w:tc>
      </w:tr>
    </w:tbl>
    <w:p w:rsidR="002C220E" w:rsidRPr="00C721F5" w:rsidRDefault="002C220E" w:rsidP="002C220E">
      <w:pPr>
        <w:widowControl/>
        <w:wordWrap/>
        <w:autoSpaceDE/>
        <w:autoSpaceDN/>
        <w:spacing w:after="0" w:line="240" w:lineRule="auto"/>
        <w:rPr>
          <w:rFonts w:ascii="Times" w:eastAsia="Batang" w:hAnsi="Times" w:cs="Times New Roman"/>
          <w:b/>
          <w:i/>
          <w:kern w:val="0"/>
          <w:szCs w:val="24"/>
        </w:rPr>
      </w:pPr>
    </w:p>
    <w:p w:rsidR="007B3BD8" w:rsidRDefault="007B3BD8" w:rsidP="007B3BD8">
      <w:pPr>
        <w:wordWrap/>
        <w:autoSpaceDE/>
        <w:rPr>
          <w:rFonts w:ascii="Times" w:hAnsi="Times" w:cs="Times New Roman"/>
          <w:b/>
          <w:i/>
          <w:lang w:eastAsia="en-US"/>
        </w:rPr>
      </w:pP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sidR="002C220E">
        <w:rPr>
          <w:rFonts w:ascii="Times" w:eastAsia="Batang" w:hAnsi="Times" w:cs="Times New Roman"/>
          <w:b/>
          <w:i/>
          <w:kern w:val="0"/>
          <w:szCs w:val="24"/>
          <w:lang w:val="en-GB" w:eastAsia="en-US"/>
        </w:rPr>
        <w:t>1</w:t>
      </w:r>
      <w:r>
        <w:rPr>
          <w:rFonts w:ascii="Times" w:eastAsia="Batang" w:hAnsi="Times" w:cs="Times New Roman"/>
          <w:b/>
          <w:i/>
          <w:kern w:val="0"/>
          <w:szCs w:val="24"/>
          <w:lang w:val="en-GB" w:eastAsia="en-US"/>
        </w:rPr>
        <w:t xml:space="preserve">: To ensure compatibility between UE-side models or UE-part of the two-sided models and network-side settings, including network-part of two-sided models, </w:t>
      </w:r>
      <w:r w:rsidR="00143DB7">
        <w:rPr>
          <w:rFonts w:ascii="Times" w:eastAsia="Batang" w:hAnsi="Times" w:cs="Times New Roman"/>
          <w:b/>
          <w:i/>
          <w:kern w:val="0"/>
          <w:szCs w:val="24"/>
          <w:lang w:val="en-GB" w:eastAsia="en-US"/>
        </w:rPr>
        <w:t>consider</w:t>
      </w:r>
      <w:r>
        <w:rPr>
          <w:rFonts w:ascii="Times" w:eastAsia="Batang" w:hAnsi="Times" w:cs="Times New Roman"/>
          <w:b/>
          <w:i/>
          <w:kern w:val="0"/>
          <w:szCs w:val="24"/>
          <w:lang w:val="en-GB" w:eastAsia="en-US"/>
        </w:rPr>
        <w:t xml:space="preserve"> a unified indication mechanism for network-side setting information that provides</w:t>
      </w:r>
    </w:p>
    <w:p w:rsidR="007B3BD8" w:rsidRDefault="007B3BD8" w:rsidP="001377FD">
      <w:pPr>
        <w:pStyle w:val="ListParagraph"/>
        <w:numPr>
          <w:ilvl w:val="0"/>
          <w:numId w:val="23"/>
        </w:numPr>
        <w:wordWrap/>
        <w:autoSpaceDE/>
        <w:ind w:leftChars="0"/>
        <w:rPr>
          <w:rFonts w:ascii="Times" w:hAnsi="Times" w:cs="Times New Roman"/>
          <w:b/>
          <w:i/>
          <w:lang w:val="en-GB" w:eastAsia="en-US"/>
        </w:rPr>
      </w:pPr>
      <w:r>
        <w:rPr>
          <w:rFonts w:ascii="Times New Roman" w:hAnsi="Times New Roman" w:cs="Times New Roman"/>
          <w:b/>
          <w:i/>
        </w:rPr>
        <w:t>Abstraction of network’s proprietary implementation information similar to TCI indication</w:t>
      </w:r>
    </w:p>
    <w:p w:rsidR="007B3BD8" w:rsidRDefault="007B3BD8" w:rsidP="001377FD">
      <w:pPr>
        <w:pStyle w:val="ListParagraph"/>
        <w:numPr>
          <w:ilvl w:val="0"/>
          <w:numId w:val="23"/>
        </w:numPr>
        <w:wordWrap/>
        <w:autoSpaceDE/>
        <w:ind w:leftChars="0"/>
        <w:rPr>
          <w:rFonts w:ascii="Times" w:hAnsi="Times" w:cs="Times New Roman"/>
          <w:b/>
          <w:i/>
          <w:lang w:val="en-GB" w:eastAsia="en-US"/>
        </w:rPr>
      </w:pPr>
      <w:r>
        <w:rPr>
          <w:rFonts w:ascii="Times New Roman" w:hAnsi="Times New Roman" w:cs="Times New Roman"/>
          <w:b/>
          <w:i/>
        </w:rPr>
        <w:t xml:space="preserve">Consistency between corresponding data collection for model training and inference.  </w:t>
      </w:r>
    </w:p>
    <w:p w:rsidR="007B3BD8" w:rsidRDefault="007B3BD8" w:rsidP="001377FD">
      <w:pPr>
        <w:pStyle w:val="ListParagraph"/>
        <w:numPr>
          <w:ilvl w:val="0"/>
          <w:numId w:val="23"/>
        </w:numPr>
        <w:wordWrap/>
        <w:autoSpaceDE/>
        <w:ind w:leftChars="0"/>
        <w:rPr>
          <w:rFonts w:ascii="Times" w:hAnsi="Times" w:cs="Times New Roman"/>
          <w:b/>
          <w:i/>
          <w:lang w:val="en-GB" w:eastAsia="en-US"/>
        </w:rPr>
      </w:pPr>
      <w:r>
        <w:rPr>
          <w:rFonts w:ascii="Times New Roman" w:hAnsi="Times New Roman" w:cs="Times New Roman"/>
          <w:b/>
          <w:i/>
        </w:rPr>
        <w:t xml:space="preserve">Mechanism to develop site/location-specific UE-side and UE part of two-sided models.   </w:t>
      </w:r>
    </w:p>
    <w:p w:rsidR="007B3BD8" w:rsidRDefault="007B3BD8" w:rsidP="007B3BD8">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FFS: how this indication can be incorporated to functionality-based and model-ID based LCM. </w:t>
      </w:r>
    </w:p>
    <w:p w:rsidR="007B3BD8" w:rsidRPr="007B3BD8" w:rsidRDefault="007B3BD8" w:rsidP="007B3BD8">
      <w:pPr>
        <w:wordWrap/>
        <w:autoSpaceDE/>
        <w:rPr>
          <w:rFonts w:ascii="Times" w:hAnsi="Times" w:cs="Times New Roman"/>
          <w:b/>
          <w:i/>
          <w:lang w:val="en-GB" w:eastAsia="en-US"/>
        </w:rPr>
      </w:pPr>
    </w:p>
    <w:p w:rsidR="007B3BD8" w:rsidRPr="00160999" w:rsidRDefault="007B3BD8"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1377FD">
      <w:pPr>
        <w:keepNext/>
        <w:keepLines/>
        <w:widowControl/>
        <w:numPr>
          <w:ilvl w:val="0"/>
          <w:numId w:val="7"/>
        </w:numPr>
        <w:pBdr>
          <w:top w:val="single" w:sz="12" w:space="3" w:color="auto"/>
        </w:pBdr>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6</w:t>
      </w:r>
      <w:r>
        <w:rPr>
          <w:rFonts w:ascii="Times" w:eastAsia="Batang" w:hAnsi="Times" w:cs="Times New Roman"/>
          <w:kern w:val="0"/>
          <w:szCs w:val="24"/>
        </w:rPr>
        <w:t>] Chair's notes RAN1#111</w:t>
      </w:r>
      <w:r w:rsidRPr="00C721F5">
        <w:rPr>
          <w:rFonts w:ascii="Times" w:eastAsia="Batang" w:hAnsi="Times" w:cs="Times New Roman"/>
          <w:kern w:val="0"/>
          <w:szCs w:val="24"/>
        </w:rPr>
        <w:t xml:space="preserve"> </w:t>
      </w:r>
    </w:p>
    <w:p w:rsid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7</w:t>
      </w:r>
      <w:r>
        <w:rPr>
          <w:rFonts w:ascii="Times" w:eastAsia="Batang" w:hAnsi="Times" w:cs="Times New Roman"/>
          <w:kern w:val="0"/>
          <w:szCs w:val="24"/>
        </w:rPr>
        <w:t>] Chair's notes RAN1#112</w:t>
      </w:r>
    </w:p>
    <w:p w:rsidR="00415C0C" w:rsidRDefault="00415C0C" w:rsidP="009B5A51">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[8] Chair's notes RAN1#112b-e</w:t>
      </w:r>
    </w:p>
    <w:p w:rsidR="00415C0C" w:rsidRDefault="00415C0C" w:rsidP="00415C0C">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[9] Chair's notes RAN1#113</w:t>
      </w:r>
    </w:p>
    <w:p w:rsidR="00415C0C" w:rsidRDefault="00415C0C" w:rsidP="00415C0C">
      <w:pPr>
        <w:widowControl/>
        <w:wordWrap/>
        <w:autoSpaceDE/>
        <w:autoSpaceDN/>
        <w:spacing w:after="0" w:line="276" w:lineRule="auto"/>
        <w:jc w:val="left"/>
        <w:rPr>
          <w:rFonts w:ascii="Times" w:eastAsia="Batang" w:hAnsi="Times" w:cs="Times New Roman"/>
          <w:kern w:val="0"/>
          <w:szCs w:val="24"/>
        </w:rPr>
      </w:pPr>
    </w:p>
    <w:p w:rsidR="00B36A72" w:rsidRDefault="00B36A72" w:rsidP="00B36A72">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[10] Chair's notes RAN1#114</w:t>
      </w:r>
    </w:p>
    <w:p w:rsidR="00B36A72" w:rsidRPr="00C721F5" w:rsidRDefault="00B36A72" w:rsidP="00415C0C">
      <w:pPr>
        <w:widowControl/>
        <w:wordWrap/>
        <w:autoSpaceDE/>
        <w:autoSpaceDN/>
        <w:spacing w:after="0" w:line="276" w:lineRule="auto"/>
        <w:jc w:val="left"/>
        <w:rPr>
          <w:rFonts w:ascii="Times" w:eastAsia="Batang" w:hAnsi="Times" w:cs="Times New Roman"/>
          <w:kern w:val="0"/>
          <w:szCs w:val="24"/>
        </w:rPr>
      </w:pPr>
    </w:p>
    <w:p w:rsidR="00415C0C" w:rsidRPr="00C721F5" w:rsidRDefault="00415C0C" w:rsidP="009B5A51">
      <w:pPr>
        <w:widowControl/>
        <w:wordWrap/>
        <w:autoSpaceDE/>
        <w:autoSpaceDN/>
        <w:spacing w:after="0" w:line="276" w:lineRule="auto"/>
        <w:jc w:val="left"/>
        <w:rPr>
          <w:rFonts w:ascii="Times" w:eastAsia="Batang" w:hAnsi="Times" w:cs="Times New Roman"/>
          <w:kern w:val="0"/>
          <w:szCs w:val="24"/>
        </w:rPr>
      </w:pPr>
    </w:p>
    <w:p w:rsidR="009B5A51" w:rsidRPr="009B5A51" w:rsidRDefault="009B5A51"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sectPr w:rsidR="007412C6" w:rsidSect="00503E99">
      <w:pgSz w:w="11907" w:h="16840" w:code="9"/>
      <w:pgMar w:top="1021" w:right="1021" w:bottom="1021" w:left="1021" w:header="720" w:footer="578"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0A53DD1"/>
    <w:multiLevelType w:val="multilevel"/>
    <w:tmpl w:val="8FCC1A52"/>
    <w:lvl w:ilvl="0">
      <w:start w:val="2"/>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C32F7"/>
    <w:multiLevelType w:val="multilevel"/>
    <w:tmpl w:val="7C3478C0"/>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7A74FA"/>
    <w:multiLevelType w:val="hybridMultilevel"/>
    <w:tmpl w:val="6F50CECC"/>
    <w:lvl w:ilvl="0" w:tplc="D31094C8">
      <w:start w:val="1"/>
      <w:numFmt w:val="bullet"/>
      <w:lvlText w:val="•"/>
      <w:lvlJc w:val="left"/>
      <w:pPr>
        <w:ind w:left="1604" w:hanging="400"/>
      </w:pPr>
      <w:rPr>
        <w:rFonts w:ascii="Arial" w:hAnsi="Arial" w:hint="default"/>
      </w:rPr>
    </w:lvl>
    <w:lvl w:ilvl="1" w:tplc="04090003" w:tentative="1">
      <w:start w:val="1"/>
      <w:numFmt w:val="bullet"/>
      <w:lvlText w:val=""/>
      <w:lvlJc w:val="left"/>
      <w:pPr>
        <w:ind w:left="2004" w:hanging="400"/>
      </w:pPr>
      <w:rPr>
        <w:rFonts w:ascii="Wingdings" w:hAnsi="Wingdings" w:hint="default"/>
      </w:rPr>
    </w:lvl>
    <w:lvl w:ilvl="2" w:tplc="04090005" w:tentative="1">
      <w:start w:val="1"/>
      <w:numFmt w:val="bullet"/>
      <w:lvlText w:val=""/>
      <w:lvlJc w:val="left"/>
      <w:pPr>
        <w:ind w:left="2404" w:hanging="400"/>
      </w:pPr>
      <w:rPr>
        <w:rFonts w:ascii="Wingdings" w:hAnsi="Wingdings" w:hint="default"/>
      </w:rPr>
    </w:lvl>
    <w:lvl w:ilvl="3" w:tplc="04090001" w:tentative="1">
      <w:start w:val="1"/>
      <w:numFmt w:val="bullet"/>
      <w:lvlText w:val=""/>
      <w:lvlJc w:val="left"/>
      <w:pPr>
        <w:ind w:left="2804" w:hanging="400"/>
      </w:pPr>
      <w:rPr>
        <w:rFonts w:ascii="Wingdings" w:hAnsi="Wingdings" w:hint="default"/>
      </w:rPr>
    </w:lvl>
    <w:lvl w:ilvl="4" w:tplc="04090003" w:tentative="1">
      <w:start w:val="1"/>
      <w:numFmt w:val="bullet"/>
      <w:lvlText w:val=""/>
      <w:lvlJc w:val="left"/>
      <w:pPr>
        <w:ind w:left="3204" w:hanging="400"/>
      </w:pPr>
      <w:rPr>
        <w:rFonts w:ascii="Wingdings" w:hAnsi="Wingdings" w:hint="default"/>
      </w:rPr>
    </w:lvl>
    <w:lvl w:ilvl="5" w:tplc="04090005" w:tentative="1">
      <w:start w:val="1"/>
      <w:numFmt w:val="bullet"/>
      <w:lvlText w:val=""/>
      <w:lvlJc w:val="left"/>
      <w:pPr>
        <w:ind w:left="3604" w:hanging="400"/>
      </w:pPr>
      <w:rPr>
        <w:rFonts w:ascii="Wingdings" w:hAnsi="Wingdings" w:hint="default"/>
      </w:rPr>
    </w:lvl>
    <w:lvl w:ilvl="6" w:tplc="04090001" w:tentative="1">
      <w:start w:val="1"/>
      <w:numFmt w:val="bullet"/>
      <w:lvlText w:val=""/>
      <w:lvlJc w:val="left"/>
      <w:pPr>
        <w:ind w:left="4004" w:hanging="400"/>
      </w:pPr>
      <w:rPr>
        <w:rFonts w:ascii="Wingdings" w:hAnsi="Wingdings" w:hint="default"/>
      </w:rPr>
    </w:lvl>
    <w:lvl w:ilvl="7" w:tplc="04090003" w:tentative="1">
      <w:start w:val="1"/>
      <w:numFmt w:val="bullet"/>
      <w:lvlText w:val=""/>
      <w:lvlJc w:val="left"/>
      <w:pPr>
        <w:ind w:left="4404" w:hanging="400"/>
      </w:pPr>
      <w:rPr>
        <w:rFonts w:ascii="Wingdings" w:hAnsi="Wingdings" w:hint="default"/>
      </w:rPr>
    </w:lvl>
    <w:lvl w:ilvl="8" w:tplc="04090005" w:tentative="1">
      <w:start w:val="1"/>
      <w:numFmt w:val="bullet"/>
      <w:lvlText w:val=""/>
      <w:lvlJc w:val="left"/>
      <w:pPr>
        <w:ind w:left="4804" w:hanging="400"/>
      </w:pPr>
      <w:rPr>
        <w:rFonts w:ascii="Wingdings" w:hAnsi="Wingdings" w:hint="default"/>
      </w:rPr>
    </w:lvl>
  </w:abstractNum>
  <w:abstractNum w:abstractNumId="1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7"/>
  </w:num>
  <w:num w:numId="4">
    <w:abstractNumId w:val="2"/>
  </w:num>
  <w:num w:numId="5">
    <w:abstractNumId w:val="8"/>
  </w:num>
  <w:num w:numId="6">
    <w:abstractNumId w:val="11"/>
  </w:num>
  <w:num w:numId="7">
    <w:abstractNumId w:val="3"/>
  </w:num>
  <w:num w:numId="8">
    <w:abstractNumId w:val="9"/>
  </w:num>
  <w:num w:numId="9">
    <w:abstractNumId w:val="15"/>
  </w:num>
  <w:num w:numId="10">
    <w:abstractNumId w:val="12"/>
  </w:num>
  <w:num w:numId="11">
    <w:abstractNumId w:val="14"/>
  </w:num>
  <w:num w:numId="12">
    <w:abstractNumId w:val="0"/>
  </w:num>
  <w:num w:numId="13">
    <w:abstractNumId w:val="18"/>
  </w:num>
  <w:num w:numId="14">
    <w:abstractNumId w:val="16"/>
  </w:num>
  <w:num w:numId="15">
    <w:abstractNumId w:val="4"/>
  </w:num>
  <w:num w:numId="16">
    <w:abstractNumId w:val="5"/>
  </w:num>
  <w:num w:numId="17">
    <w:abstractNumId w:val="6"/>
  </w:num>
  <w:num w:numId="18">
    <w:abstractNumId w:val="1"/>
  </w:num>
  <w:num w:numId="19">
    <w:abstractNumId w:val="17"/>
  </w:num>
  <w:num w:numId="20">
    <w:abstractNumId w:val="14"/>
  </w:num>
  <w:num w:numId="21">
    <w:abstractNumId w:val="0"/>
  </w:num>
  <w:num w:numId="22">
    <w:abstractNumId w:val="12"/>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017353"/>
    <w:rsid w:val="00052BFD"/>
    <w:rsid w:val="000A40EF"/>
    <w:rsid w:val="000C0B9E"/>
    <w:rsid w:val="0011258D"/>
    <w:rsid w:val="0012667D"/>
    <w:rsid w:val="00133784"/>
    <w:rsid w:val="001368ED"/>
    <w:rsid w:val="001377FD"/>
    <w:rsid w:val="00143DB7"/>
    <w:rsid w:val="00160999"/>
    <w:rsid w:val="00167D9E"/>
    <w:rsid w:val="0018013E"/>
    <w:rsid w:val="00184D1E"/>
    <w:rsid w:val="00190E9A"/>
    <w:rsid w:val="001938F4"/>
    <w:rsid w:val="001B1CA0"/>
    <w:rsid w:val="001C53FD"/>
    <w:rsid w:val="002056FA"/>
    <w:rsid w:val="00216BC3"/>
    <w:rsid w:val="00220779"/>
    <w:rsid w:val="00232CF0"/>
    <w:rsid w:val="00235A5A"/>
    <w:rsid w:val="00241EF8"/>
    <w:rsid w:val="00243FEA"/>
    <w:rsid w:val="00257DF1"/>
    <w:rsid w:val="00271583"/>
    <w:rsid w:val="00272FD1"/>
    <w:rsid w:val="002A3D01"/>
    <w:rsid w:val="002C220E"/>
    <w:rsid w:val="002D0453"/>
    <w:rsid w:val="002E1721"/>
    <w:rsid w:val="002E3305"/>
    <w:rsid w:val="002E3AAE"/>
    <w:rsid w:val="002F3B5C"/>
    <w:rsid w:val="002F5EA7"/>
    <w:rsid w:val="002F71E0"/>
    <w:rsid w:val="0031105D"/>
    <w:rsid w:val="00314BB4"/>
    <w:rsid w:val="00326AEB"/>
    <w:rsid w:val="00334D1A"/>
    <w:rsid w:val="00350526"/>
    <w:rsid w:val="00357F8F"/>
    <w:rsid w:val="0036260F"/>
    <w:rsid w:val="0037736C"/>
    <w:rsid w:val="00377CEA"/>
    <w:rsid w:val="00383E6E"/>
    <w:rsid w:val="00394A45"/>
    <w:rsid w:val="0039531A"/>
    <w:rsid w:val="00395AF0"/>
    <w:rsid w:val="003A1140"/>
    <w:rsid w:val="003A3F0E"/>
    <w:rsid w:val="003B2E94"/>
    <w:rsid w:val="003C75FF"/>
    <w:rsid w:val="003D0215"/>
    <w:rsid w:val="003E5251"/>
    <w:rsid w:val="003F0039"/>
    <w:rsid w:val="003F7C69"/>
    <w:rsid w:val="00415C0C"/>
    <w:rsid w:val="0042448E"/>
    <w:rsid w:val="0043781B"/>
    <w:rsid w:val="00437DEF"/>
    <w:rsid w:val="00444097"/>
    <w:rsid w:val="00456FB0"/>
    <w:rsid w:val="00460778"/>
    <w:rsid w:val="0048097E"/>
    <w:rsid w:val="004B4C52"/>
    <w:rsid w:val="004E2A84"/>
    <w:rsid w:val="004F10C9"/>
    <w:rsid w:val="00501C0E"/>
    <w:rsid w:val="00503E99"/>
    <w:rsid w:val="00504379"/>
    <w:rsid w:val="00543EA7"/>
    <w:rsid w:val="00546FF0"/>
    <w:rsid w:val="0057449A"/>
    <w:rsid w:val="00574DBA"/>
    <w:rsid w:val="005A4C8E"/>
    <w:rsid w:val="005D22DF"/>
    <w:rsid w:val="006133F5"/>
    <w:rsid w:val="00617D98"/>
    <w:rsid w:val="0066210A"/>
    <w:rsid w:val="006702B1"/>
    <w:rsid w:val="00673301"/>
    <w:rsid w:val="006A1D6D"/>
    <w:rsid w:val="006D389E"/>
    <w:rsid w:val="007031D2"/>
    <w:rsid w:val="00703FDA"/>
    <w:rsid w:val="00705E25"/>
    <w:rsid w:val="007262B0"/>
    <w:rsid w:val="00736B05"/>
    <w:rsid w:val="00740E0A"/>
    <w:rsid w:val="007412C6"/>
    <w:rsid w:val="007421D7"/>
    <w:rsid w:val="0074313D"/>
    <w:rsid w:val="00785349"/>
    <w:rsid w:val="00791EA7"/>
    <w:rsid w:val="007A3838"/>
    <w:rsid w:val="007B0682"/>
    <w:rsid w:val="007B3BD8"/>
    <w:rsid w:val="007B3F5D"/>
    <w:rsid w:val="007E07FA"/>
    <w:rsid w:val="00801A7F"/>
    <w:rsid w:val="00804C76"/>
    <w:rsid w:val="008071D7"/>
    <w:rsid w:val="00813007"/>
    <w:rsid w:val="00820EF7"/>
    <w:rsid w:val="00841CA2"/>
    <w:rsid w:val="00852756"/>
    <w:rsid w:val="0088155C"/>
    <w:rsid w:val="008A4080"/>
    <w:rsid w:val="008B57C8"/>
    <w:rsid w:val="008B6A4A"/>
    <w:rsid w:val="008C6CD1"/>
    <w:rsid w:val="008E502E"/>
    <w:rsid w:val="009008D5"/>
    <w:rsid w:val="0090642E"/>
    <w:rsid w:val="009116B1"/>
    <w:rsid w:val="009508B8"/>
    <w:rsid w:val="009B5A51"/>
    <w:rsid w:val="00A1591C"/>
    <w:rsid w:val="00A272E1"/>
    <w:rsid w:val="00A333A9"/>
    <w:rsid w:val="00A57924"/>
    <w:rsid w:val="00A9268E"/>
    <w:rsid w:val="00AA61EE"/>
    <w:rsid w:val="00AC7A2C"/>
    <w:rsid w:val="00AC7BE7"/>
    <w:rsid w:val="00AD3768"/>
    <w:rsid w:val="00B36A72"/>
    <w:rsid w:val="00B40CF3"/>
    <w:rsid w:val="00B55094"/>
    <w:rsid w:val="00BB3CED"/>
    <w:rsid w:val="00BC3FCD"/>
    <w:rsid w:val="00BC4B68"/>
    <w:rsid w:val="00BD363D"/>
    <w:rsid w:val="00BE2DF0"/>
    <w:rsid w:val="00C06AD7"/>
    <w:rsid w:val="00C14C24"/>
    <w:rsid w:val="00C34EBC"/>
    <w:rsid w:val="00C61BA5"/>
    <w:rsid w:val="00C62661"/>
    <w:rsid w:val="00C721F5"/>
    <w:rsid w:val="00C86B17"/>
    <w:rsid w:val="00C90E4B"/>
    <w:rsid w:val="00C91F9F"/>
    <w:rsid w:val="00CB3743"/>
    <w:rsid w:val="00CE0F53"/>
    <w:rsid w:val="00CE1E1D"/>
    <w:rsid w:val="00CE6C44"/>
    <w:rsid w:val="00CF2711"/>
    <w:rsid w:val="00D06CFD"/>
    <w:rsid w:val="00D16381"/>
    <w:rsid w:val="00D232F7"/>
    <w:rsid w:val="00D249FB"/>
    <w:rsid w:val="00D472F3"/>
    <w:rsid w:val="00D64872"/>
    <w:rsid w:val="00D7336F"/>
    <w:rsid w:val="00DB0F0B"/>
    <w:rsid w:val="00DC0A0C"/>
    <w:rsid w:val="00DC0A51"/>
    <w:rsid w:val="00DC5698"/>
    <w:rsid w:val="00DD3240"/>
    <w:rsid w:val="00DE09E3"/>
    <w:rsid w:val="00DE501E"/>
    <w:rsid w:val="00E02FD3"/>
    <w:rsid w:val="00E04723"/>
    <w:rsid w:val="00E27FEE"/>
    <w:rsid w:val="00E34097"/>
    <w:rsid w:val="00E44189"/>
    <w:rsid w:val="00E50231"/>
    <w:rsid w:val="00E55E0D"/>
    <w:rsid w:val="00E67117"/>
    <w:rsid w:val="00E763D8"/>
    <w:rsid w:val="00EA0D4E"/>
    <w:rsid w:val="00EC7E63"/>
    <w:rsid w:val="00ED009F"/>
    <w:rsid w:val="00EF42A7"/>
    <w:rsid w:val="00EF661C"/>
    <w:rsid w:val="00F134D5"/>
    <w:rsid w:val="00F15E02"/>
    <w:rsid w:val="00F23ECA"/>
    <w:rsid w:val="00F3023C"/>
    <w:rsid w:val="00F44072"/>
    <w:rsid w:val="00F444E2"/>
    <w:rsid w:val="00F94E07"/>
    <w:rsid w:val="00FB75E4"/>
    <w:rsid w:val="00FC36A0"/>
    <w:rsid w:val="00FD0E1C"/>
    <w:rsid w:val="00FD33F0"/>
    <w:rsid w:val="00FF73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20E"/>
    <w:pPr>
      <w:widowControl w:val="0"/>
      <w:wordWrap w:val="0"/>
      <w:autoSpaceDE w:val="0"/>
      <w:autoSpaceDN w:val="0"/>
      <w:spacing w:line="254" w:lineRule="auto"/>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aliases w:val="h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 w:type="paragraph" w:customStyle="1" w:styleId="PatSpecNumPara0-99">
    <w:name w:val="PatSpec Num Para 0-99"/>
    <w:basedOn w:val="Normal"/>
    <w:link w:val="PatSpecNumPara0-99Char"/>
    <w:rsid w:val="00DE09E3"/>
    <w:pPr>
      <w:widowControl/>
      <w:numPr>
        <w:numId w:val="19"/>
      </w:numPr>
      <w:tabs>
        <w:tab w:val="left" w:pos="1440"/>
      </w:tabs>
      <w:wordWrap/>
      <w:autoSpaceDE/>
      <w:autoSpaceDN/>
      <w:spacing w:after="0" w:line="480" w:lineRule="auto"/>
    </w:pPr>
    <w:rPr>
      <w:rFonts w:ascii="Courier New" w:hAnsi="Courier New" w:cs="Courier New"/>
      <w:kern w:val="0"/>
      <w:sz w:val="24"/>
      <w:szCs w:val="24"/>
      <w:lang w:eastAsia="en-US"/>
    </w:rPr>
  </w:style>
  <w:style w:type="character" w:customStyle="1" w:styleId="PatSpecNumPara0-99Char">
    <w:name w:val="PatSpec Num Para 0-99 Char"/>
    <w:link w:val="PatSpecNumPara0-99"/>
    <w:rsid w:val="00DE09E3"/>
    <w:rPr>
      <w:rFonts w:ascii="Courier New" w:hAnsi="Courier New" w:cs="Courier New"/>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8913">
      <w:bodyDiv w:val="1"/>
      <w:marLeft w:val="0"/>
      <w:marRight w:val="0"/>
      <w:marTop w:val="0"/>
      <w:marBottom w:val="0"/>
      <w:divBdr>
        <w:top w:val="none" w:sz="0" w:space="0" w:color="auto"/>
        <w:left w:val="none" w:sz="0" w:space="0" w:color="auto"/>
        <w:bottom w:val="none" w:sz="0" w:space="0" w:color="auto"/>
        <w:right w:val="none" w:sz="0" w:space="0" w:color="auto"/>
      </w:divBdr>
    </w:div>
    <w:div w:id="87818757">
      <w:bodyDiv w:val="1"/>
      <w:marLeft w:val="0"/>
      <w:marRight w:val="0"/>
      <w:marTop w:val="0"/>
      <w:marBottom w:val="0"/>
      <w:divBdr>
        <w:top w:val="none" w:sz="0" w:space="0" w:color="auto"/>
        <w:left w:val="none" w:sz="0" w:space="0" w:color="auto"/>
        <w:bottom w:val="none" w:sz="0" w:space="0" w:color="auto"/>
        <w:right w:val="none" w:sz="0" w:space="0" w:color="auto"/>
      </w:divBdr>
    </w:div>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116028745">
      <w:bodyDiv w:val="1"/>
      <w:marLeft w:val="0"/>
      <w:marRight w:val="0"/>
      <w:marTop w:val="0"/>
      <w:marBottom w:val="0"/>
      <w:divBdr>
        <w:top w:val="none" w:sz="0" w:space="0" w:color="auto"/>
        <w:left w:val="none" w:sz="0" w:space="0" w:color="auto"/>
        <w:bottom w:val="none" w:sz="0" w:space="0" w:color="auto"/>
        <w:right w:val="none" w:sz="0" w:space="0" w:color="auto"/>
      </w:divBdr>
    </w:div>
    <w:div w:id="180558243">
      <w:bodyDiv w:val="1"/>
      <w:marLeft w:val="0"/>
      <w:marRight w:val="0"/>
      <w:marTop w:val="0"/>
      <w:marBottom w:val="0"/>
      <w:divBdr>
        <w:top w:val="none" w:sz="0" w:space="0" w:color="auto"/>
        <w:left w:val="none" w:sz="0" w:space="0" w:color="auto"/>
        <w:bottom w:val="none" w:sz="0" w:space="0" w:color="auto"/>
        <w:right w:val="none" w:sz="0" w:space="0" w:color="auto"/>
      </w:divBdr>
    </w:div>
    <w:div w:id="220672667">
      <w:bodyDiv w:val="1"/>
      <w:marLeft w:val="0"/>
      <w:marRight w:val="0"/>
      <w:marTop w:val="0"/>
      <w:marBottom w:val="0"/>
      <w:divBdr>
        <w:top w:val="none" w:sz="0" w:space="0" w:color="auto"/>
        <w:left w:val="none" w:sz="0" w:space="0" w:color="auto"/>
        <w:bottom w:val="none" w:sz="0" w:space="0" w:color="auto"/>
        <w:right w:val="none" w:sz="0" w:space="0" w:color="auto"/>
      </w:divBdr>
    </w:div>
    <w:div w:id="232088091">
      <w:bodyDiv w:val="1"/>
      <w:marLeft w:val="0"/>
      <w:marRight w:val="0"/>
      <w:marTop w:val="0"/>
      <w:marBottom w:val="0"/>
      <w:divBdr>
        <w:top w:val="none" w:sz="0" w:space="0" w:color="auto"/>
        <w:left w:val="none" w:sz="0" w:space="0" w:color="auto"/>
        <w:bottom w:val="none" w:sz="0" w:space="0" w:color="auto"/>
        <w:right w:val="none" w:sz="0" w:space="0" w:color="auto"/>
      </w:divBdr>
    </w:div>
    <w:div w:id="293147947">
      <w:bodyDiv w:val="1"/>
      <w:marLeft w:val="0"/>
      <w:marRight w:val="0"/>
      <w:marTop w:val="0"/>
      <w:marBottom w:val="0"/>
      <w:divBdr>
        <w:top w:val="none" w:sz="0" w:space="0" w:color="auto"/>
        <w:left w:val="none" w:sz="0" w:space="0" w:color="auto"/>
        <w:bottom w:val="none" w:sz="0" w:space="0" w:color="auto"/>
        <w:right w:val="none" w:sz="0" w:space="0" w:color="auto"/>
      </w:divBdr>
    </w:div>
    <w:div w:id="319699921">
      <w:bodyDiv w:val="1"/>
      <w:marLeft w:val="0"/>
      <w:marRight w:val="0"/>
      <w:marTop w:val="0"/>
      <w:marBottom w:val="0"/>
      <w:divBdr>
        <w:top w:val="none" w:sz="0" w:space="0" w:color="auto"/>
        <w:left w:val="none" w:sz="0" w:space="0" w:color="auto"/>
        <w:bottom w:val="none" w:sz="0" w:space="0" w:color="auto"/>
        <w:right w:val="none" w:sz="0" w:space="0" w:color="auto"/>
      </w:divBdr>
    </w:div>
    <w:div w:id="326711728">
      <w:bodyDiv w:val="1"/>
      <w:marLeft w:val="0"/>
      <w:marRight w:val="0"/>
      <w:marTop w:val="0"/>
      <w:marBottom w:val="0"/>
      <w:divBdr>
        <w:top w:val="none" w:sz="0" w:space="0" w:color="auto"/>
        <w:left w:val="none" w:sz="0" w:space="0" w:color="auto"/>
        <w:bottom w:val="none" w:sz="0" w:space="0" w:color="auto"/>
        <w:right w:val="none" w:sz="0" w:space="0" w:color="auto"/>
      </w:divBdr>
    </w:div>
    <w:div w:id="335306523">
      <w:bodyDiv w:val="1"/>
      <w:marLeft w:val="0"/>
      <w:marRight w:val="0"/>
      <w:marTop w:val="0"/>
      <w:marBottom w:val="0"/>
      <w:divBdr>
        <w:top w:val="none" w:sz="0" w:space="0" w:color="auto"/>
        <w:left w:val="none" w:sz="0" w:space="0" w:color="auto"/>
        <w:bottom w:val="none" w:sz="0" w:space="0" w:color="auto"/>
        <w:right w:val="none" w:sz="0" w:space="0" w:color="auto"/>
      </w:divBdr>
    </w:div>
    <w:div w:id="350686309">
      <w:bodyDiv w:val="1"/>
      <w:marLeft w:val="0"/>
      <w:marRight w:val="0"/>
      <w:marTop w:val="0"/>
      <w:marBottom w:val="0"/>
      <w:divBdr>
        <w:top w:val="none" w:sz="0" w:space="0" w:color="auto"/>
        <w:left w:val="none" w:sz="0" w:space="0" w:color="auto"/>
        <w:bottom w:val="none" w:sz="0" w:space="0" w:color="auto"/>
        <w:right w:val="none" w:sz="0" w:space="0" w:color="auto"/>
      </w:divBdr>
    </w:div>
    <w:div w:id="462893545">
      <w:bodyDiv w:val="1"/>
      <w:marLeft w:val="0"/>
      <w:marRight w:val="0"/>
      <w:marTop w:val="0"/>
      <w:marBottom w:val="0"/>
      <w:divBdr>
        <w:top w:val="none" w:sz="0" w:space="0" w:color="auto"/>
        <w:left w:val="none" w:sz="0" w:space="0" w:color="auto"/>
        <w:bottom w:val="none" w:sz="0" w:space="0" w:color="auto"/>
        <w:right w:val="none" w:sz="0" w:space="0" w:color="auto"/>
      </w:divBdr>
    </w:div>
    <w:div w:id="514736942">
      <w:bodyDiv w:val="1"/>
      <w:marLeft w:val="0"/>
      <w:marRight w:val="0"/>
      <w:marTop w:val="0"/>
      <w:marBottom w:val="0"/>
      <w:divBdr>
        <w:top w:val="none" w:sz="0" w:space="0" w:color="auto"/>
        <w:left w:val="none" w:sz="0" w:space="0" w:color="auto"/>
        <w:bottom w:val="none" w:sz="0" w:space="0" w:color="auto"/>
        <w:right w:val="none" w:sz="0" w:space="0" w:color="auto"/>
      </w:divBdr>
    </w:div>
    <w:div w:id="520168983">
      <w:bodyDiv w:val="1"/>
      <w:marLeft w:val="0"/>
      <w:marRight w:val="0"/>
      <w:marTop w:val="0"/>
      <w:marBottom w:val="0"/>
      <w:divBdr>
        <w:top w:val="none" w:sz="0" w:space="0" w:color="auto"/>
        <w:left w:val="none" w:sz="0" w:space="0" w:color="auto"/>
        <w:bottom w:val="none" w:sz="0" w:space="0" w:color="auto"/>
        <w:right w:val="none" w:sz="0" w:space="0" w:color="auto"/>
      </w:divBdr>
    </w:div>
    <w:div w:id="587888679">
      <w:bodyDiv w:val="1"/>
      <w:marLeft w:val="0"/>
      <w:marRight w:val="0"/>
      <w:marTop w:val="0"/>
      <w:marBottom w:val="0"/>
      <w:divBdr>
        <w:top w:val="none" w:sz="0" w:space="0" w:color="auto"/>
        <w:left w:val="none" w:sz="0" w:space="0" w:color="auto"/>
        <w:bottom w:val="none" w:sz="0" w:space="0" w:color="auto"/>
        <w:right w:val="none" w:sz="0" w:space="0" w:color="auto"/>
      </w:divBdr>
    </w:div>
    <w:div w:id="605649987">
      <w:bodyDiv w:val="1"/>
      <w:marLeft w:val="0"/>
      <w:marRight w:val="0"/>
      <w:marTop w:val="0"/>
      <w:marBottom w:val="0"/>
      <w:divBdr>
        <w:top w:val="none" w:sz="0" w:space="0" w:color="auto"/>
        <w:left w:val="none" w:sz="0" w:space="0" w:color="auto"/>
        <w:bottom w:val="none" w:sz="0" w:space="0" w:color="auto"/>
        <w:right w:val="none" w:sz="0" w:space="0" w:color="auto"/>
      </w:divBdr>
    </w:div>
    <w:div w:id="614750884">
      <w:bodyDiv w:val="1"/>
      <w:marLeft w:val="0"/>
      <w:marRight w:val="0"/>
      <w:marTop w:val="0"/>
      <w:marBottom w:val="0"/>
      <w:divBdr>
        <w:top w:val="none" w:sz="0" w:space="0" w:color="auto"/>
        <w:left w:val="none" w:sz="0" w:space="0" w:color="auto"/>
        <w:bottom w:val="none" w:sz="0" w:space="0" w:color="auto"/>
        <w:right w:val="none" w:sz="0" w:space="0" w:color="auto"/>
      </w:divBdr>
    </w:div>
    <w:div w:id="693962472">
      <w:bodyDiv w:val="1"/>
      <w:marLeft w:val="0"/>
      <w:marRight w:val="0"/>
      <w:marTop w:val="0"/>
      <w:marBottom w:val="0"/>
      <w:divBdr>
        <w:top w:val="none" w:sz="0" w:space="0" w:color="auto"/>
        <w:left w:val="none" w:sz="0" w:space="0" w:color="auto"/>
        <w:bottom w:val="none" w:sz="0" w:space="0" w:color="auto"/>
        <w:right w:val="none" w:sz="0" w:space="0" w:color="auto"/>
      </w:divBdr>
    </w:div>
    <w:div w:id="721439050">
      <w:bodyDiv w:val="1"/>
      <w:marLeft w:val="0"/>
      <w:marRight w:val="0"/>
      <w:marTop w:val="0"/>
      <w:marBottom w:val="0"/>
      <w:divBdr>
        <w:top w:val="none" w:sz="0" w:space="0" w:color="auto"/>
        <w:left w:val="none" w:sz="0" w:space="0" w:color="auto"/>
        <w:bottom w:val="none" w:sz="0" w:space="0" w:color="auto"/>
        <w:right w:val="none" w:sz="0" w:space="0" w:color="auto"/>
      </w:divBdr>
    </w:div>
    <w:div w:id="733892259">
      <w:bodyDiv w:val="1"/>
      <w:marLeft w:val="0"/>
      <w:marRight w:val="0"/>
      <w:marTop w:val="0"/>
      <w:marBottom w:val="0"/>
      <w:divBdr>
        <w:top w:val="none" w:sz="0" w:space="0" w:color="auto"/>
        <w:left w:val="none" w:sz="0" w:space="0" w:color="auto"/>
        <w:bottom w:val="none" w:sz="0" w:space="0" w:color="auto"/>
        <w:right w:val="none" w:sz="0" w:space="0" w:color="auto"/>
      </w:divBdr>
    </w:div>
    <w:div w:id="750546199">
      <w:bodyDiv w:val="1"/>
      <w:marLeft w:val="0"/>
      <w:marRight w:val="0"/>
      <w:marTop w:val="0"/>
      <w:marBottom w:val="0"/>
      <w:divBdr>
        <w:top w:val="none" w:sz="0" w:space="0" w:color="auto"/>
        <w:left w:val="none" w:sz="0" w:space="0" w:color="auto"/>
        <w:bottom w:val="none" w:sz="0" w:space="0" w:color="auto"/>
        <w:right w:val="none" w:sz="0" w:space="0" w:color="auto"/>
      </w:divBdr>
    </w:div>
    <w:div w:id="837036839">
      <w:bodyDiv w:val="1"/>
      <w:marLeft w:val="0"/>
      <w:marRight w:val="0"/>
      <w:marTop w:val="0"/>
      <w:marBottom w:val="0"/>
      <w:divBdr>
        <w:top w:val="none" w:sz="0" w:space="0" w:color="auto"/>
        <w:left w:val="none" w:sz="0" w:space="0" w:color="auto"/>
        <w:bottom w:val="none" w:sz="0" w:space="0" w:color="auto"/>
        <w:right w:val="none" w:sz="0" w:space="0" w:color="auto"/>
      </w:divBdr>
    </w:div>
    <w:div w:id="850216424">
      <w:bodyDiv w:val="1"/>
      <w:marLeft w:val="0"/>
      <w:marRight w:val="0"/>
      <w:marTop w:val="0"/>
      <w:marBottom w:val="0"/>
      <w:divBdr>
        <w:top w:val="none" w:sz="0" w:space="0" w:color="auto"/>
        <w:left w:val="none" w:sz="0" w:space="0" w:color="auto"/>
        <w:bottom w:val="none" w:sz="0" w:space="0" w:color="auto"/>
        <w:right w:val="none" w:sz="0" w:space="0" w:color="auto"/>
      </w:divBdr>
    </w:div>
    <w:div w:id="875044236">
      <w:bodyDiv w:val="1"/>
      <w:marLeft w:val="0"/>
      <w:marRight w:val="0"/>
      <w:marTop w:val="0"/>
      <w:marBottom w:val="0"/>
      <w:divBdr>
        <w:top w:val="none" w:sz="0" w:space="0" w:color="auto"/>
        <w:left w:val="none" w:sz="0" w:space="0" w:color="auto"/>
        <w:bottom w:val="none" w:sz="0" w:space="0" w:color="auto"/>
        <w:right w:val="none" w:sz="0" w:space="0" w:color="auto"/>
      </w:divBdr>
    </w:div>
    <w:div w:id="1011445658">
      <w:bodyDiv w:val="1"/>
      <w:marLeft w:val="0"/>
      <w:marRight w:val="0"/>
      <w:marTop w:val="0"/>
      <w:marBottom w:val="0"/>
      <w:divBdr>
        <w:top w:val="none" w:sz="0" w:space="0" w:color="auto"/>
        <w:left w:val="none" w:sz="0" w:space="0" w:color="auto"/>
        <w:bottom w:val="none" w:sz="0" w:space="0" w:color="auto"/>
        <w:right w:val="none" w:sz="0" w:space="0" w:color="auto"/>
      </w:divBdr>
    </w:div>
    <w:div w:id="1045907644">
      <w:bodyDiv w:val="1"/>
      <w:marLeft w:val="0"/>
      <w:marRight w:val="0"/>
      <w:marTop w:val="0"/>
      <w:marBottom w:val="0"/>
      <w:divBdr>
        <w:top w:val="none" w:sz="0" w:space="0" w:color="auto"/>
        <w:left w:val="none" w:sz="0" w:space="0" w:color="auto"/>
        <w:bottom w:val="none" w:sz="0" w:space="0" w:color="auto"/>
        <w:right w:val="none" w:sz="0" w:space="0" w:color="auto"/>
      </w:divBdr>
    </w:div>
    <w:div w:id="1103765659">
      <w:bodyDiv w:val="1"/>
      <w:marLeft w:val="0"/>
      <w:marRight w:val="0"/>
      <w:marTop w:val="0"/>
      <w:marBottom w:val="0"/>
      <w:divBdr>
        <w:top w:val="none" w:sz="0" w:space="0" w:color="auto"/>
        <w:left w:val="none" w:sz="0" w:space="0" w:color="auto"/>
        <w:bottom w:val="none" w:sz="0" w:space="0" w:color="auto"/>
        <w:right w:val="none" w:sz="0" w:space="0" w:color="auto"/>
      </w:divBdr>
    </w:div>
    <w:div w:id="1143429548">
      <w:bodyDiv w:val="1"/>
      <w:marLeft w:val="0"/>
      <w:marRight w:val="0"/>
      <w:marTop w:val="0"/>
      <w:marBottom w:val="0"/>
      <w:divBdr>
        <w:top w:val="none" w:sz="0" w:space="0" w:color="auto"/>
        <w:left w:val="none" w:sz="0" w:space="0" w:color="auto"/>
        <w:bottom w:val="none" w:sz="0" w:space="0" w:color="auto"/>
        <w:right w:val="none" w:sz="0" w:space="0" w:color="auto"/>
      </w:divBdr>
    </w:div>
    <w:div w:id="1149980832">
      <w:bodyDiv w:val="1"/>
      <w:marLeft w:val="0"/>
      <w:marRight w:val="0"/>
      <w:marTop w:val="0"/>
      <w:marBottom w:val="0"/>
      <w:divBdr>
        <w:top w:val="none" w:sz="0" w:space="0" w:color="auto"/>
        <w:left w:val="none" w:sz="0" w:space="0" w:color="auto"/>
        <w:bottom w:val="none" w:sz="0" w:space="0" w:color="auto"/>
        <w:right w:val="none" w:sz="0" w:space="0" w:color="auto"/>
      </w:divBdr>
    </w:div>
    <w:div w:id="1202286724">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97905969">
      <w:bodyDiv w:val="1"/>
      <w:marLeft w:val="0"/>
      <w:marRight w:val="0"/>
      <w:marTop w:val="0"/>
      <w:marBottom w:val="0"/>
      <w:divBdr>
        <w:top w:val="none" w:sz="0" w:space="0" w:color="auto"/>
        <w:left w:val="none" w:sz="0" w:space="0" w:color="auto"/>
        <w:bottom w:val="none" w:sz="0" w:space="0" w:color="auto"/>
        <w:right w:val="none" w:sz="0" w:space="0" w:color="auto"/>
      </w:divBdr>
    </w:div>
    <w:div w:id="1310669047">
      <w:bodyDiv w:val="1"/>
      <w:marLeft w:val="0"/>
      <w:marRight w:val="0"/>
      <w:marTop w:val="0"/>
      <w:marBottom w:val="0"/>
      <w:divBdr>
        <w:top w:val="none" w:sz="0" w:space="0" w:color="auto"/>
        <w:left w:val="none" w:sz="0" w:space="0" w:color="auto"/>
        <w:bottom w:val="none" w:sz="0" w:space="0" w:color="auto"/>
        <w:right w:val="none" w:sz="0" w:space="0" w:color="auto"/>
      </w:divBdr>
    </w:div>
    <w:div w:id="1326132738">
      <w:bodyDiv w:val="1"/>
      <w:marLeft w:val="0"/>
      <w:marRight w:val="0"/>
      <w:marTop w:val="0"/>
      <w:marBottom w:val="0"/>
      <w:divBdr>
        <w:top w:val="none" w:sz="0" w:space="0" w:color="auto"/>
        <w:left w:val="none" w:sz="0" w:space="0" w:color="auto"/>
        <w:bottom w:val="none" w:sz="0" w:space="0" w:color="auto"/>
        <w:right w:val="none" w:sz="0" w:space="0" w:color="auto"/>
      </w:divBdr>
    </w:div>
    <w:div w:id="1422069601">
      <w:bodyDiv w:val="1"/>
      <w:marLeft w:val="0"/>
      <w:marRight w:val="0"/>
      <w:marTop w:val="0"/>
      <w:marBottom w:val="0"/>
      <w:divBdr>
        <w:top w:val="none" w:sz="0" w:space="0" w:color="auto"/>
        <w:left w:val="none" w:sz="0" w:space="0" w:color="auto"/>
        <w:bottom w:val="none" w:sz="0" w:space="0" w:color="auto"/>
        <w:right w:val="none" w:sz="0" w:space="0" w:color="auto"/>
      </w:divBdr>
    </w:div>
    <w:div w:id="1426656915">
      <w:bodyDiv w:val="1"/>
      <w:marLeft w:val="0"/>
      <w:marRight w:val="0"/>
      <w:marTop w:val="0"/>
      <w:marBottom w:val="0"/>
      <w:divBdr>
        <w:top w:val="none" w:sz="0" w:space="0" w:color="auto"/>
        <w:left w:val="none" w:sz="0" w:space="0" w:color="auto"/>
        <w:bottom w:val="none" w:sz="0" w:space="0" w:color="auto"/>
        <w:right w:val="none" w:sz="0" w:space="0" w:color="auto"/>
      </w:divBdr>
    </w:div>
    <w:div w:id="1469543209">
      <w:bodyDiv w:val="1"/>
      <w:marLeft w:val="0"/>
      <w:marRight w:val="0"/>
      <w:marTop w:val="0"/>
      <w:marBottom w:val="0"/>
      <w:divBdr>
        <w:top w:val="none" w:sz="0" w:space="0" w:color="auto"/>
        <w:left w:val="none" w:sz="0" w:space="0" w:color="auto"/>
        <w:bottom w:val="none" w:sz="0" w:space="0" w:color="auto"/>
        <w:right w:val="none" w:sz="0" w:space="0" w:color="auto"/>
      </w:divBdr>
    </w:div>
    <w:div w:id="1477720822">
      <w:bodyDiv w:val="1"/>
      <w:marLeft w:val="0"/>
      <w:marRight w:val="0"/>
      <w:marTop w:val="0"/>
      <w:marBottom w:val="0"/>
      <w:divBdr>
        <w:top w:val="none" w:sz="0" w:space="0" w:color="auto"/>
        <w:left w:val="none" w:sz="0" w:space="0" w:color="auto"/>
        <w:bottom w:val="none" w:sz="0" w:space="0" w:color="auto"/>
        <w:right w:val="none" w:sz="0" w:space="0" w:color="auto"/>
      </w:divBdr>
    </w:div>
    <w:div w:id="1580678777">
      <w:bodyDiv w:val="1"/>
      <w:marLeft w:val="0"/>
      <w:marRight w:val="0"/>
      <w:marTop w:val="0"/>
      <w:marBottom w:val="0"/>
      <w:divBdr>
        <w:top w:val="none" w:sz="0" w:space="0" w:color="auto"/>
        <w:left w:val="none" w:sz="0" w:space="0" w:color="auto"/>
        <w:bottom w:val="none" w:sz="0" w:space="0" w:color="auto"/>
        <w:right w:val="none" w:sz="0" w:space="0" w:color="auto"/>
      </w:divBdr>
    </w:div>
    <w:div w:id="1601992079">
      <w:bodyDiv w:val="1"/>
      <w:marLeft w:val="0"/>
      <w:marRight w:val="0"/>
      <w:marTop w:val="0"/>
      <w:marBottom w:val="0"/>
      <w:divBdr>
        <w:top w:val="none" w:sz="0" w:space="0" w:color="auto"/>
        <w:left w:val="none" w:sz="0" w:space="0" w:color="auto"/>
        <w:bottom w:val="none" w:sz="0" w:space="0" w:color="auto"/>
        <w:right w:val="none" w:sz="0" w:space="0" w:color="auto"/>
      </w:divBdr>
    </w:div>
    <w:div w:id="1651211221">
      <w:bodyDiv w:val="1"/>
      <w:marLeft w:val="0"/>
      <w:marRight w:val="0"/>
      <w:marTop w:val="0"/>
      <w:marBottom w:val="0"/>
      <w:divBdr>
        <w:top w:val="none" w:sz="0" w:space="0" w:color="auto"/>
        <w:left w:val="none" w:sz="0" w:space="0" w:color="auto"/>
        <w:bottom w:val="none" w:sz="0" w:space="0" w:color="auto"/>
        <w:right w:val="none" w:sz="0" w:space="0" w:color="auto"/>
      </w:divBdr>
    </w:div>
    <w:div w:id="1664312787">
      <w:bodyDiv w:val="1"/>
      <w:marLeft w:val="0"/>
      <w:marRight w:val="0"/>
      <w:marTop w:val="0"/>
      <w:marBottom w:val="0"/>
      <w:divBdr>
        <w:top w:val="none" w:sz="0" w:space="0" w:color="auto"/>
        <w:left w:val="none" w:sz="0" w:space="0" w:color="auto"/>
        <w:bottom w:val="none" w:sz="0" w:space="0" w:color="auto"/>
        <w:right w:val="none" w:sz="0" w:space="0" w:color="auto"/>
      </w:divBdr>
    </w:div>
    <w:div w:id="1690909360">
      <w:bodyDiv w:val="1"/>
      <w:marLeft w:val="0"/>
      <w:marRight w:val="0"/>
      <w:marTop w:val="0"/>
      <w:marBottom w:val="0"/>
      <w:divBdr>
        <w:top w:val="none" w:sz="0" w:space="0" w:color="auto"/>
        <w:left w:val="none" w:sz="0" w:space="0" w:color="auto"/>
        <w:bottom w:val="none" w:sz="0" w:space="0" w:color="auto"/>
        <w:right w:val="none" w:sz="0" w:space="0" w:color="auto"/>
      </w:divBdr>
    </w:div>
    <w:div w:id="1881093521">
      <w:bodyDiv w:val="1"/>
      <w:marLeft w:val="0"/>
      <w:marRight w:val="0"/>
      <w:marTop w:val="0"/>
      <w:marBottom w:val="0"/>
      <w:divBdr>
        <w:top w:val="none" w:sz="0" w:space="0" w:color="auto"/>
        <w:left w:val="none" w:sz="0" w:space="0" w:color="auto"/>
        <w:bottom w:val="none" w:sz="0" w:space="0" w:color="auto"/>
        <w:right w:val="none" w:sz="0" w:space="0" w:color="auto"/>
      </w:divBdr>
    </w:div>
    <w:div w:id="1963463211">
      <w:bodyDiv w:val="1"/>
      <w:marLeft w:val="0"/>
      <w:marRight w:val="0"/>
      <w:marTop w:val="0"/>
      <w:marBottom w:val="0"/>
      <w:divBdr>
        <w:top w:val="none" w:sz="0" w:space="0" w:color="auto"/>
        <w:left w:val="none" w:sz="0" w:space="0" w:color="auto"/>
        <w:bottom w:val="none" w:sz="0" w:space="0" w:color="auto"/>
        <w:right w:val="none" w:sz="0" w:space="0" w:color="auto"/>
      </w:divBdr>
    </w:div>
    <w:div w:id="204389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5BC69-FE01-4E1D-A4E0-802DA065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5711</Words>
  <Characters>32555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2023-09-29T03:01:00Z</dcterms:created>
  <dcterms:modified xsi:type="dcterms:W3CDTF">2023-09-29T03:01:00Z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